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D5C85B0" w14:textId="77777777" w:rsidR="0051734D" w:rsidRPr="00FA7C45" w:rsidRDefault="004034FB" w:rsidP="009667FA">
      <w:pPr>
        <w:spacing w:after="0" w:line="240" w:lineRule="auto"/>
        <w:rPr>
          <w:b/>
          <w:color w:val="002060"/>
          <w:sz w:val="40"/>
          <w:szCs w:val="40"/>
        </w:rPr>
      </w:pPr>
      <w:r w:rsidRPr="00FA7C45">
        <w:rPr>
          <w:b/>
          <w:color w:val="002060"/>
          <w:sz w:val="40"/>
          <w:szCs w:val="40"/>
        </w:rPr>
        <w:t>Welcome to ORCA 2025</w:t>
      </w:r>
    </w:p>
    <w:p w14:paraId="1181AF45" w14:textId="77777777" w:rsidR="004034FB" w:rsidRPr="0062700F" w:rsidRDefault="004034FB" w:rsidP="009667FA">
      <w:pPr>
        <w:spacing w:after="0" w:line="240" w:lineRule="auto"/>
        <w:rPr>
          <w:sz w:val="24"/>
          <w:szCs w:val="24"/>
        </w:rPr>
      </w:pPr>
    </w:p>
    <w:p w14:paraId="372DA722" w14:textId="77777777" w:rsidR="004034FB" w:rsidRDefault="004034FB" w:rsidP="009667FA">
      <w:pPr>
        <w:spacing w:after="0" w:line="240" w:lineRule="auto"/>
        <w:rPr>
          <w:sz w:val="24"/>
          <w:szCs w:val="24"/>
        </w:rPr>
      </w:pPr>
      <w:r w:rsidRPr="0062700F">
        <w:rPr>
          <w:sz w:val="24"/>
          <w:szCs w:val="24"/>
        </w:rPr>
        <w:t>Dear Colleagues</w:t>
      </w:r>
    </w:p>
    <w:p w14:paraId="6D719E9D" w14:textId="77777777" w:rsidR="009667FA" w:rsidRPr="0062700F" w:rsidRDefault="009667FA" w:rsidP="009667FA">
      <w:pPr>
        <w:spacing w:after="0" w:line="240" w:lineRule="auto"/>
        <w:rPr>
          <w:sz w:val="24"/>
          <w:szCs w:val="24"/>
        </w:rPr>
      </w:pPr>
    </w:p>
    <w:p w14:paraId="3ADED004" w14:textId="22679A8F" w:rsidR="009667FA" w:rsidRDefault="004034FB" w:rsidP="009667FA">
      <w:pPr>
        <w:spacing w:after="0" w:line="240" w:lineRule="auto"/>
        <w:rPr>
          <w:sz w:val="24"/>
          <w:szCs w:val="24"/>
        </w:rPr>
      </w:pPr>
      <w:r w:rsidRPr="0062700F">
        <w:rPr>
          <w:sz w:val="24"/>
          <w:szCs w:val="24"/>
        </w:rPr>
        <w:t>We are delighted to be hosting the 72</w:t>
      </w:r>
      <w:r w:rsidRPr="0062700F">
        <w:rPr>
          <w:sz w:val="24"/>
          <w:szCs w:val="24"/>
          <w:vertAlign w:val="superscript"/>
        </w:rPr>
        <w:t>nd</w:t>
      </w:r>
      <w:r w:rsidRPr="0062700F">
        <w:rPr>
          <w:sz w:val="24"/>
          <w:szCs w:val="24"/>
        </w:rPr>
        <w:t xml:space="preserve"> </w:t>
      </w:r>
      <w:r w:rsidR="000C4D15">
        <w:rPr>
          <w:sz w:val="24"/>
          <w:szCs w:val="24"/>
        </w:rPr>
        <w:t>A</w:t>
      </w:r>
      <w:r w:rsidRPr="0062700F">
        <w:rPr>
          <w:sz w:val="24"/>
          <w:szCs w:val="24"/>
        </w:rPr>
        <w:t xml:space="preserve">nnual </w:t>
      </w:r>
      <w:r w:rsidR="000C4D15">
        <w:rPr>
          <w:sz w:val="24"/>
          <w:szCs w:val="24"/>
        </w:rPr>
        <w:t>C</w:t>
      </w:r>
      <w:r w:rsidRPr="0062700F">
        <w:rPr>
          <w:sz w:val="24"/>
          <w:szCs w:val="24"/>
        </w:rPr>
        <w:t xml:space="preserve">ongress of ORCA in Leeds in 2025 and look forward to welcoming delegates </w:t>
      </w:r>
      <w:r w:rsidR="0044155C">
        <w:rPr>
          <w:sz w:val="24"/>
          <w:szCs w:val="24"/>
        </w:rPr>
        <w:t xml:space="preserve">from all over the world </w:t>
      </w:r>
      <w:r w:rsidRPr="0062700F">
        <w:rPr>
          <w:sz w:val="24"/>
          <w:szCs w:val="24"/>
        </w:rPr>
        <w:t>to our vibrant city in the north of England.</w:t>
      </w:r>
    </w:p>
    <w:p w14:paraId="10DF0159" w14:textId="17D78F84" w:rsidR="004034FB" w:rsidRPr="0062700F" w:rsidRDefault="004034FB" w:rsidP="009667FA">
      <w:pPr>
        <w:spacing w:after="0" w:line="240" w:lineRule="auto"/>
        <w:rPr>
          <w:sz w:val="24"/>
          <w:szCs w:val="24"/>
        </w:rPr>
      </w:pPr>
    </w:p>
    <w:p w14:paraId="56436948" w14:textId="5A765BA9" w:rsidR="004034FB" w:rsidRDefault="004034FB" w:rsidP="009667FA">
      <w:pPr>
        <w:spacing w:after="0" w:line="240" w:lineRule="auto"/>
        <w:rPr>
          <w:sz w:val="24"/>
          <w:szCs w:val="24"/>
        </w:rPr>
      </w:pPr>
      <w:r w:rsidRPr="0062700F">
        <w:rPr>
          <w:sz w:val="24"/>
          <w:szCs w:val="24"/>
        </w:rPr>
        <w:t>The congress will be held in the historic Cloth</w:t>
      </w:r>
      <w:r w:rsidR="00AA4B0D">
        <w:rPr>
          <w:sz w:val="24"/>
          <w:szCs w:val="24"/>
        </w:rPr>
        <w:t xml:space="preserve"> Hall Court</w:t>
      </w:r>
      <w:r w:rsidRPr="0062700F">
        <w:rPr>
          <w:sz w:val="24"/>
          <w:szCs w:val="24"/>
        </w:rPr>
        <w:t xml:space="preserve"> in </w:t>
      </w:r>
      <w:r w:rsidR="00D6599C">
        <w:rPr>
          <w:sz w:val="24"/>
          <w:szCs w:val="24"/>
        </w:rPr>
        <w:t>Leeds</w:t>
      </w:r>
      <w:r w:rsidRPr="0062700F">
        <w:rPr>
          <w:sz w:val="24"/>
          <w:szCs w:val="24"/>
        </w:rPr>
        <w:t xml:space="preserve"> city centre, close to the train station and conference hotels. This building was originally built for cloth</w:t>
      </w:r>
      <w:r w:rsidR="009C6FA2">
        <w:rPr>
          <w:sz w:val="24"/>
          <w:szCs w:val="24"/>
        </w:rPr>
        <w:t>-</w:t>
      </w:r>
      <w:r w:rsidRPr="0062700F">
        <w:rPr>
          <w:sz w:val="24"/>
          <w:szCs w:val="24"/>
        </w:rPr>
        <w:t>making traders to show their wares and is now a spacious, modern, multi-level conference venue which should be perfect for the productive networking that ORCA congresses always enjoy.</w:t>
      </w:r>
    </w:p>
    <w:p w14:paraId="732AC09A" w14:textId="77777777" w:rsidR="009667FA" w:rsidRPr="0062700F" w:rsidRDefault="009667FA" w:rsidP="009667FA">
      <w:pPr>
        <w:spacing w:after="0" w:line="240" w:lineRule="auto"/>
        <w:rPr>
          <w:sz w:val="24"/>
          <w:szCs w:val="24"/>
        </w:rPr>
      </w:pPr>
    </w:p>
    <w:p w14:paraId="4A2BBECB" w14:textId="77777777" w:rsidR="004034FB" w:rsidRPr="0062700F" w:rsidRDefault="004034FB" w:rsidP="009667FA">
      <w:pPr>
        <w:spacing w:after="0" w:line="240" w:lineRule="auto"/>
        <w:rPr>
          <w:sz w:val="24"/>
          <w:szCs w:val="24"/>
        </w:rPr>
      </w:pPr>
      <w:r w:rsidRPr="0062700F">
        <w:rPr>
          <w:sz w:val="24"/>
          <w:szCs w:val="24"/>
        </w:rPr>
        <w:t xml:space="preserve">The scientific programme promises to be engaging and thought provoking. Keynote speakers will talk on the overarching theme of ‘making a difference’, from impacts as individual researchers/collaborations through to those impacts which ORCA can make with partner organisations. </w:t>
      </w:r>
    </w:p>
    <w:p w14:paraId="0B434C7D" w14:textId="77777777" w:rsidR="004034FB" w:rsidRPr="0062700F" w:rsidRDefault="004034FB" w:rsidP="009667FA">
      <w:pPr>
        <w:spacing w:after="0" w:line="240" w:lineRule="auto"/>
        <w:rPr>
          <w:sz w:val="24"/>
          <w:szCs w:val="24"/>
        </w:rPr>
      </w:pPr>
    </w:p>
    <w:p w14:paraId="38422D1C" w14:textId="011182E7" w:rsidR="0044155C" w:rsidRDefault="0044155C" w:rsidP="009667FA">
      <w:pPr>
        <w:spacing w:after="0" w:line="240" w:lineRule="auto"/>
        <w:rPr>
          <w:sz w:val="24"/>
          <w:szCs w:val="24"/>
        </w:rPr>
      </w:pPr>
      <w:r>
        <w:rPr>
          <w:sz w:val="24"/>
          <w:szCs w:val="24"/>
        </w:rPr>
        <w:t xml:space="preserve">Supporting the ORCA congress presents a unique opportunity to align your brand with cutting-edge advancements in oral health. With more than 300 top-tier researchers and clinicians expected to be in attendance from </w:t>
      </w:r>
      <w:r w:rsidR="009C6FA2">
        <w:rPr>
          <w:sz w:val="24"/>
          <w:szCs w:val="24"/>
        </w:rPr>
        <w:t>across the globe</w:t>
      </w:r>
      <w:r>
        <w:rPr>
          <w:sz w:val="24"/>
          <w:szCs w:val="24"/>
        </w:rPr>
        <w:t xml:space="preserve">, your sponsorship offers unparalleled visibility among key decision-makers and influencers in the oral health field. </w:t>
      </w:r>
    </w:p>
    <w:p w14:paraId="0E86202F" w14:textId="77777777" w:rsidR="0044155C" w:rsidRDefault="0044155C" w:rsidP="009667FA">
      <w:pPr>
        <w:spacing w:after="0" w:line="240" w:lineRule="auto"/>
        <w:rPr>
          <w:sz w:val="24"/>
          <w:szCs w:val="24"/>
        </w:rPr>
      </w:pPr>
    </w:p>
    <w:p w14:paraId="2FDA099D" w14:textId="56648109" w:rsidR="00FA7C45" w:rsidRPr="0044155C" w:rsidRDefault="0044155C" w:rsidP="009667FA">
      <w:pPr>
        <w:spacing w:after="0" w:line="240" w:lineRule="auto"/>
        <w:rPr>
          <w:sz w:val="24"/>
          <w:szCs w:val="24"/>
        </w:rPr>
      </w:pPr>
      <w:r>
        <w:rPr>
          <w:sz w:val="24"/>
          <w:szCs w:val="24"/>
        </w:rPr>
        <w:t>This event is not just a gathering of experts, it is a collaborative hub where ground-breaking research meets clinical innovation, driving the future of caries prevention and treatment. By sponsoring, you demonstrate your commitment to improving global oral health, while also fostering relationships with leaders who shape the industry’s standards and practices.</w:t>
      </w:r>
    </w:p>
    <w:p w14:paraId="5AAF9A55" w14:textId="77777777" w:rsidR="00FA7C45" w:rsidRDefault="00FA7C45" w:rsidP="009667FA">
      <w:pPr>
        <w:spacing w:after="0" w:line="240" w:lineRule="auto"/>
        <w:rPr>
          <w:sz w:val="24"/>
          <w:szCs w:val="24"/>
        </w:rPr>
      </w:pPr>
    </w:p>
    <w:p w14:paraId="1DC0A7F7" w14:textId="406B9446" w:rsidR="00FA7C45" w:rsidRDefault="0044155C" w:rsidP="009667FA">
      <w:pPr>
        <w:spacing w:after="0" w:line="240" w:lineRule="auto"/>
        <w:rPr>
          <w:sz w:val="24"/>
          <w:szCs w:val="24"/>
        </w:rPr>
      </w:pPr>
      <w:r>
        <w:rPr>
          <w:sz w:val="24"/>
          <w:szCs w:val="24"/>
        </w:rPr>
        <w:t>Thank you so much in advance for your consideration of supporting the 2025 congress.</w:t>
      </w:r>
    </w:p>
    <w:p w14:paraId="02F87697" w14:textId="4A8B5641" w:rsidR="00FA7C45" w:rsidRDefault="00587E71" w:rsidP="009667FA">
      <w:pPr>
        <w:spacing w:after="0" w:line="240" w:lineRule="auto"/>
        <w:rPr>
          <w:sz w:val="24"/>
          <w:szCs w:val="24"/>
        </w:rPr>
      </w:pPr>
      <w:r>
        <w:rPr>
          <w:rStyle w:val="wacimagecontainer"/>
          <w:rFonts w:ascii="Segoe UI" w:hAnsi="Segoe UI" w:cs="Segoe UI"/>
          <w:noProof/>
          <w:color w:val="000000"/>
          <w:sz w:val="18"/>
          <w:szCs w:val="18"/>
          <w:shd w:val="clear" w:color="auto" w:fill="FFFFFF"/>
          <w:lang w:eastAsia="en-GB"/>
        </w:rPr>
        <w:drawing>
          <wp:inline distT="0" distB="0" distL="0" distR="0" wp14:anchorId="405EDEFA" wp14:editId="131FEB1C">
            <wp:extent cx="2289810" cy="7632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9810" cy="763270"/>
                    </a:xfrm>
                    <a:prstGeom prst="rect">
                      <a:avLst/>
                    </a:prstGeom>
                    <a:noFill/>
                    <a:ln>
                      <a:noFill/>
                    </a:ln>
                  </pic:spPr>
                </pic:pic>
              </a:graphicData>
            </a:graphic>
          </wp:inline>
        </w:drawing>
      </w:r>
      <w:r>
        <w:rPr>
          <w:rFonts w:ascii="Calibri" w:hAnsi="Calibri" w:cs="Calibri"/>
          <w:color w:val="000000"/>
          <w:shd w:val="clear" w:color="auto" w:fill="FFFFFF"/>
        </w:rPr>
        <w:br/>
      </w:r>
    </w:p>
    <w:p w14:paraId="10EA39C1" w14:textId="77777777" w:rsidR="00FA7C45" w:rsidRPr="00FA7C45" w:rsidRDefault="00FA7C45" w:rsidP="009667FA">
      <w:pPr>
        <w:spacing w:after="0" w:line="240" w:lineRule="auto"/>
        <w:rPr>
          <w:b/>
          <w:sz w:val="24"/>
          <w:szCs w:val="24"/>
        </w:rPr>
      </w:pPr>
    </w:p>
    <w:p w14:paraId="04B64BC1" w14:textId="77777777" w:rsidR="00A9034D" w:rsidRPr="00FA7C45" w:rsidRDefault="00A9034D" w:rsidP="009667FA">
      <w:pPr>
        <w:spacing w:after="0" w:line="240" w:lineRule="auto"/>
        <w:rPr>
          <w:b/>
          <w:sz w:val="24"/>
          <w:szCs w:val="24"/>
        </w:rPr>
      </w:pPr>
      <w:r w:rsidRPr="00FA7C45">
        <w:rPr>
          <w:b/>
          <w:sz w:val="24"/>
          <w:szCs w:val="24"/>
        </w:rPr>
        <w:t>Professor Gail Douglas, Vice-President of ORCA</w:t>
      </w:r>
    </w:p>
    <w:p w14:paraId="6084DCCA" w14:textId="77777777" w:rsidR="009E0A98" w:rsidRDefault="009E0A98">
      <w:pPr>
        <w:rPr>
          <w:sz w:val="24"/>
          <w:szCs w:val="24"/>
        </w:rPr>
      </w:pPr>
    </w:p>
    <w:p w14:paraId="64171BA1" w14:textId="77777777" w:rsidR="009E0A98" w:rsidRDefault="009E0A98">
      <w:pPr>
        <w:rPr>
          <w:sz w:val="24"/>
          <w:szCs w:val="24"/>
        </w:rPr>
      </w:pPr>
    </w:p>
    <w:p w14:paraId="658BDF0E" w14:textId="77777777" w:rsidR="009E0A98" w:rsidRDefault="009E0A98">
      <w:pPr>
        <w:rPr>
          <w:sz w:val="24"/>
          <w:szCs w:val="24"/>
        </w:rPr>
      </w:pPr>
    </w:p>
    <w:p w14:paraId="523B347C" w14:textId="1534A1EA" w:rsidR="00A57C15" w:rsidRDefault="009E0A98" w:rsidP="009667FA">
      <w:pPr>
        <w:spacing w:after="0" w:line="240" w:lineRule="auto"/>
        <w:rPr>
          <w:b/>
          <w:color w:val="002060"/>
          <w:sz w:val="40"/>
          <w:szCs w:val="40"/>
        </w:rPr>
      </w:pPr>
      <w:r w:rsidRPr="00FA7C45">
        <w:rPr>
          <w:b/>
          <w:color w:val="002060"/>
          <w:sz w:val="40"/>
          <w:szCs w:val="40"/>
        </w:rPr>
        <w:lastRenderedPageBreak/>
        <w:t>About ORCA</w:t>
      </w:r>
    </w:p>
    <w:p w14:paraId="44595330" w14:textId="77777777" w:rsidR="009667FA" w:rsidRPr="00FA7C45" w:rsidRDefault="009667FA" w:rsidP="009667FA">
      <w:pPr>
        <w:spacing w:after="0" w:line="240" w:lineRule="auto"/>
        <w:rPr>
          <w:b/>
          <w:color w:val="002060"/>
          <w:sz w:val="40"/>
          <w:szCs w:val="40"/>
        </w:rPr>
      </w:pPr>
    </w:p>
    <w:p w14:paraId="31D936A0" w14:textId="77777777" w:rsidR="009E0A98" w:rsidRDefault="009E0A98" w:rsidP="009667FA">
      <w:pPr>
        <w:spacing w:after="0" w:line="240" w:lineRule="auto"/>
        <w:rPr>
          <w:sz w:val="24"/>
          <w:szCs w:val="24"/>
        </w:rPr>
      </w:pPr>
      <w:r>
        <w:rPr>
          <w:sz w:val="24"/>
          <w:szCs w:val="24"/>
        </w:rPr>
        <w:t>The Organisation for Caries Research or ORCA in acronym is a scientific organisation which promotes oral health through scientific research in the field of Cariology.</w:t>
      </w:r>
    </w:p>
    <w:p w14:paraId="751157F6" w14:textId="77777777" w:rsidR="009E0A98" w:rsidRDefault="009E0A98" w:rsidP="009667FA">
      <w:pPr>
        <w:spacing w:after="0" w:line="240" w:lineRule="auto"/>
        <w:rPr>
          <w:sz w:val="24"/>
          <w:szCs w:val="24"/>
        </w:rPr>
      </w:pPr>
    </w:p>
    <w:p w14:paraId="35686F48" w14:textId="77777777" w:rsidR="009E0A98" w:rsidRDefault="009E0A98" w:rsidP="009667FA">
      <w:pPr>
        <w:spacing w:after="0" w:line="240" w:lineRule="auto"/>
        <w:rPr>
          <w:sz w:val="24"/>
          <w:szCs w:val="24"/>
        </w:rPr>
      </w:pPr>
      <w:r>
        <w:rPr>
          <w:sz w:val="24"/>
          <w:szCs w:val="24"/>
        </w:rPr>
        <w:t>In 1953, ORCA was founded as an international organisation based in Europe and since then it has brought together dental professionals from all around the world.</w:t>
      </w:r>
    </w:p>
    <w:p w14:paraId="0281DAD4" w14:textId="77777777" w:rsidR="009E0A98" w:rsidRDefault="009E0A98" w:rsidP="009667FA">
      <w:pPr>
        <w:spacing w:after="0" w:line="240" w:lineRule="auto"/>
        <w:rPr>
          <w:sz w:val="24"/>
          <w:szCs w:val="24"/>
        </w:rPr>
      </w:pPr>
    </w:p>
    <w:p w14:paraId="4AB496EF" w14:textId="77777777" w:rsidR="009E0A98" w:rsidRDefault="009E0A98" w:rsidP="009667FA">
      <w:pPr>
        <w:spacing w:after="0" w:line="240" w:lineRule="auto"/>
        <w:rPr>
          <w:sz w:val="24"/>
          <w:szCs w:val="24"/>
        </w:rPr>
      </w:pPr>
      <w:r>
        <w:rPr>
          <w:sz w:val="24"/>
          <w:szCs w:val="24"/>
        </w:rPr>
        <w:t>The aims of ORCA are:</w:t>
      </w:r>
    </w:p>
    <w:p w14:paraId="0D0F3735" w14:textId="77777777" w:rsidR="00C81189" w:rsidRDefault="00C81189" w:rsidP="009667FA">
      <w:pPr>
        <w:spacing w:after="0" w:line="240" w:lineRule="auto"/>
        <w:rPr>
          <w:sz w:val="24"/>
          <w:szCs w:val="24"/>
        </w:rPr>
      </w:pPr>
    </w:p>
    <w:p w14:paraId="1BC59159" w14:textId="33B98080" w:rsidR="009E0A98" w:rsidRDefault="009E0A98" w:rsidP="009667FA">
      <w:pPr>
        <w:pStyle w:val="ListParagraph"/>
        <w:numPr>
          <w:ilvl w:val="0"/>
          <w:numId w:val="1"/>
        </w:numPr>
        <w:spacing w:after="0" w:line="240" w:lineRule="auto"/>
        <w:rPr>
          <w:sz w:val="24"/>
          <w:szCs w:val="24"/>
        </w:rPr>
      </w:pPr>
      <w:r>
        <w:rPr>
          <w:sz w:val="24"/>
          <w:szCs w:val="24"/>
        </w:rPr>
        <w:t xml:space="preserve">To promote oral health through scientific understanding of the </w:t>
      </w:r>
      <w:r w:rsidR="009F5D0B">
        <w:rPr>
          <w:sz w:val="24"/>
          <w:szCs w:val="24"/>
        </w:rPr>
        <w:t>a</w:t>
      </w:r>
      <w:r>
        <w:rPr>
          <w:sz w:val="24"/>
          <w:szCs w:val="24"/>
        </w:rPr>
        <w:t xml:space="preserve">etiology, pathogenesis, prevention and clinical control or management of dental caries. Health outcomes related to dental caries are also of interest, as are other disorders of dental hard tissues. </w:t>
      </w:r>
    </w:p>
    <w:p w14:paraId="0565B371" w14:textId="77777777" w:rsidR="009E0A98" w:rsidRDefault="009E0A98" w:rsidP="009667FA">
      <w:pPr>
        <w:pStyle w:val="ListParagraph"/>
        <w:spacing w:after="0" w:line="240" w:lineRule="auto"/>
        <w:ind w:left="360"/>
        <w:rPr>
          <w:sz w:val="24"/>
          <w:szCs w:val="24"/>
        </w:rPr>
      </w:pPr>
    </w:p>
    <w:p w14:paraId="29A19AB1" w14:textId="77777777" w:rsidR="009E0A98" w:rsidRDefault="009E0A98" w:rsidP="009667FA">
      <w:pPr>
        <w:pStyle w:val="ListParagraph"/>
        <w:numPr>
          <w:ilvl w:val="0"/>
          <w:numId w:val="1"/>
        </w:numPr>
        <w:spacing w:after="0" w:line="240" w:lineRule="auto"/>
        <w:rPr>
          <w:sz w:val="24"/>
          <w:szCs w:val="24"/>
        </w:rPr>
      </w:pPr>
      <w:r>
        <w:rPr>
          <w:sz w:val="24"/>
          <w:szCs w:val="24"/>
        </w:rPr>
        <w:t>To evaluate the findings of research; to encourage their practical application and to prevent their abuse.</w:t>
      </w:r>
    </w:p>
    <w:p w14:paraId="37B84B52" w14:textId="77777777" w:rsidR="009E0A98" w:rsidRPr="009E0A98" w:rsidRDefault="009E0A98" w:rsidP="009667FA">
      <w:pPr>
        <w:pStyle w:val="ListParagraph"/>
        <w:spacing w:after="0" w:line="240" w:lineRule="auto"/>
        <w:rPr>
          <w:sz w:val="24"/>
          <w:szCs w:val="24"/>
        </w:rPr>
      </w:pPr>
    </w:p>
    <w:p w14:paraId="342E6C85" w14:textId="77777777" w:rsidR="009E0A98" w:rsidRDefault="009E0A98" w:rsidP="009667FA">
      <w:pPr>
        <w:pStyle w:val="ListParagraph"/>
        <w:numPr>
          <w:ilvl w:val="0"/>
          <w:numId w:val="1"/>
        </w:numPr>
        <w:spacing w:after="0" w:line="240" w:lineRule="auto"/>
        <w:rPr>
          <w:sz w:val="24"/>
          <w:szCs w:val="24"/>
        </w:rPr>
      </w:pPr>
      <w:r>
        <w:rPr>
          <w:sz w:val="24"/>
          <w:szCs w:val="24"/>
        </w:rPr>
        <w:t>To establish close contacts between all individuals and organisations with similar aims, without distinction as to nationality.</w:t>
      </w:r>
    </w:p>
    <w:p w14:paraId="7405FB16" w14:textId="77777777" w:rsidR="009E0A98" w:rsidRPr="009E0A98" w:rsidRDefault="009E0A98" w:rsidP="009667FA">
      <w:pPr>
        <w:pStyle w:val="ListParagraph"/>
        <w:spacing w:after="0" w:line="240" w:lineRule="auto"/>
        <w:rPr>
          <w:sz w:val="24"/>
          <w:szCs w:val="24"/>
        </w:rPr>
      </w:pPr>
    </w:p>
    <w:p w14:paraId="247E73DB" w14:textId="77777777" w:rsidR="009E0A98" w:rsidRDefault="00724843" w:rsidP="009667FA">
      <w:pPr>
        <w:spacing w:after="0" w:line="240" w:lineRule="auto"/>
        <w:rPr>
          <w:sz w:val="24"/>
          <w:szCs w:val="24"/>
        </w:rPr>
      </w:pPr>
      <w:hyperlink r:id="rId9" w:history="1">
        <w:r w:rsidRPr="00724843">
          <w:rPr>
            <w:rStyle w:val="Hyperlink"/>
            <w:sz w:val="24"/>
            <w:szCs w:val="24"/>
          </w:rPr>
          <w:t>Click here</w:t>
        </w:r>
      </w:hyperlink>
      <w:r>
        <w:rPr>
          <w:sz w:val="24"/>
          <w:szCs w:val="24"/>
        </w:rPr>
        <w:t xml:space="preserve"> to read more about ORCA.</w:t>
      </w:r>
    </w:p>
    <w:p w14:paraId="222F4B96" w14:textId="77777777" w:rsidR="009667FA" w:rsidRDefault="009667FA" w:rsidP="009667FA">
      <w:pPr>
        <w:spacing w:after="0" w:line="240" w:lineRule="auto"/>
        <w:rPr>
          <w:sz w:val="24"/>
          <w:szCs w:val="24"/>
        </w:rPr>
      </w:pPr>
    </w:p>
    <w:p w14:paraId="0B7387B9" w14:textId="77777777" w:rsidR="00724843" w:rsidRDefault="00724843" w:rsidP="009667FA">
      <w:pPr>
        <w:spacing w:after="0" w:line="240" w:lineRule="auto"/>
        <w:rPr>
          <w:sz w:val="24"/>
          <w:szCs w:val="24"/>
        </w:rPr>
      </w:pPr>
    </w:p>
    <w:p w14:paraId="6A2A6998" w14:textId="77777777" w:rsidR="009667FA" w:rsidRDefault="009667FA" w:rsidP="009667FA">
      <w:pPr>
        <w:spacing w:after="0" w:line="240" w:lineRule="auto"/>
        <w:rPr>
          <w:sz w:val="24"/>
          <w:szCs w:val="24"/>
        </w:rPr>
      </w:pPr>
    </w:p>
    <w:p w14:paraId="7821DE8E" w14:textId="77777777" w:rsidR="00724843" w:rsidRDefault="00724843" w:rsidP="009667FA">
      <w:pPr>
        <w:spacing w:after="0" w:line="240" w:lineRule="auto"/>
        <w:rPr>
          <w:b/>
          <w:color w:val="002060"/>
          <w:sz w:val="40"/>
          <w:szCs w:val="40"/>
        </w:rPr>
      </w:pPr>
      <w:r w:rsidRPr="00FA7C45">
        <w:rPr>
          <w:b/>
          <w:color w:val="002060"/>
          <w:sz w:val="40"/>
          <w:szCs w:val="40"/>
        </w:rPr>
        <w:t>Presenting ORCA 2025</w:t>
      </w:r>
    </w:p>
    <w:p w14:paraId="4663F4D5" w14:textId="77777777" w:rsidR="00A57C15" w:rsidRPr="00FA7C45" w:rsidRDefault="00A57C15" w:rsidP="009667FA">
      <w:pPr>
        <w:spacing w:after="0" w:line="240" w:lineRule="auto"/>
        <w:rPr>
          <w:b/>
          <w:color w:val="002060"/>
          <w:sz w:val="40"/>
          <w:szCs w:val="40"/>
        </w:rPr>
      </w:pPr>
    </w:p>
    <w:p w14:paraId="3A6C2412" w14:textId="77777777" w:rsidR="00724843" w:rsidRPr="00FA7C45" w:rsidRDefault="00724843" w:rsidP="009667FA">
      <w:pPr>
        <w:spacing w:after="0" w:line="240" w:lineRule="auto"/>
        <w:rPr>
          <w:b/>
          <w:sz w:val="24"/>
          <w:szCs w:val="24"/>
        </w:rPr>
      </w:pPr>
      <w:r w:rsidRPr="00FA7C45">
        <w:rPr>
          <w:b/>
          <w:sz w:val="24"/>
          <w:szCs w:val="24"/>
        </w:rPr>
        <w:t>Target audience</w:t>
      </w:r>
      <w:r w:rsidR="00FA7C45" w:rsidRPr="00FA7C45">
        <w:rPr>
          <w:b/>
          <w:sz w:val="24"/>
          <w:szCs w:val="24"/>
        </w:rPr>
        <w:t xml:space="preserve"> – Participants</w:t>
      </w:r>
    </w:p>
    <w:p w14:paraId="61B08D7F" w14:textId="03EDC5DF" w:rsidR="00724843" w:rsidRDefault="00724843" w:rsidP="009667FA">
      <w:pPr>
        <w:pStyle w:val="ListParagraph"/>
        <w:numPr>
          <w:ilvl w:val="0"/>
          <w:numId w:val="2"/>
        </w:numPr>
        <w:spacing w:after="0" w:line="240" w:lineRule="auto"/>
        <w:rPr>
          <w:sz w:val="24"/>
          <w:szCs w:val="24"/>
        </w:rPr>
      </w:pPr>
      <w:r>
        <w:rPr>
          <w:sz w:val="24"/>
          <w:szCs w:val="24"/>
        </w:rPr>
        <w:t xml:space="preserve">Renowned experts </w:t>
      </w:r>
      <w:r w:rsidR="009C6FA2">
        <w:rPr>
          <w:sz w:val="24"/>
          <w:szCs w:val="24"/>
        </w:rPr>
        <w:t xml:space="preserve">and clinicians </w:t>
      </w:r>
      <w:r>
        <w:rPr>
          <w:sz w:val="24"/>
          <w:szCs w:val="24"/>
        </w:rPr>
        <w:t xml:space="preserve">in the field of </w:t>
      </w:r>
      <w:r w:rsidR="009C6FA2">
        <w:rPr>
          <w:sz w:val="24"/>
          <w:szCs w:val="24"/>
        </w:rPr>
        <w:t>c</w:t>
      </w:r>
      <w:r>
        <w:rPr>
          <w:sz w:val="24"/>
          <w:szCs w:val="24"/>
        </w:rPr>
        <w:t>ariology</w:t>
      </w:r>
      <w:r w:rsidR="009C6FA2">
        <w:rPr>
          <w:sz w:val="24"/>
          <w:szCs w:val="24"/>
        </w:rPr>
        <w:t xml:space="preserve"> and hard tissue research</w:t>
      </w:r>
      <w:r>
        <w:rPr>
          <w:sz w:val="24"/>
          <w:szCs w:val="24"/>
        </w:rPr>
        <w:t xml:space="preserve"> from around the world.</w:t>
      </w:r>
    </w:p>
    <w:p w14:paraId="4D311B80" w14:textId="77777777" w:rsidR="00724843" w:rsidRDefault="00724843" w:rsidP="009667FA">
      <w:pPr>
        <w:pStyle w:val="ListParagraph"/>
        <w:numPr>
          <w:ilvl w:val="0"/>
          <w:numId w:val="2"/>
        </w:numPr>
        <w:spacing w:after="0" w:line="240" w:lineRule="auto"/>
        <w:rPr>
          <w:sz w:val="24"/>
          <w:szCs w:val="24"/>
        </w:rPr>
      </w:pPr>
      <w:r>
        <w:rPr>
          <w:sz w:val="24"/>
          <w:szCs w:val="24"/>
        </w:rPr>
        <w:t>Specialists involved in research and teaching in areas related to oral health promotion and to pathologies associated with dental issues.</w:t>
      </w:r>
    </w:p>
    <w:p w14:paraId="6FF8D996" w14:textId="53CCB302" w:rsidR="009B4CA2" w:rsidRDefault="00724843" w:rsidP="009667FA">
      <w:pPr>
        <w:pStyle w:val="ListParagraph"/>
        <w:numPr>
          <w:ilvl w:val="0"/>
          <w:numId w:val="2"/>
        </w:numPr>
        <w:spacing w:after="0" w:line="240" w:lineRule="auto"/>
        <w:rPr>
          <w:sz w:val="24"/>
          <w:szCs w:val="24"/>
        </w:rPr>
      </w:pPr>
      <w:r>
        <w:rPr>
          <w:sz w:val="24"/>
          <w:szCs w:val="24"/>
        </w:rPr>
        <w:t>Institutions involved in the provision of oral health services in the framework of public health who want to meet, network and reach prominent experts</w:t>
      </w:r>
      <w:r w:rsidR="009C6FA2">
        <w:rPr>
          <w:sz w:val="24"/>
          <w:szCs w:val="24"/>
        </w:rPr>
        <w:t>.</w:t>
      </w:r>
    </w:p>
    <w:p w14:paraId="38C03266" w14:textId="77777777" w:rsidR="009B4CA2" w:rsidRDefault="009B4CA2" w:rsidP="009667FA">
      <w:pPr>
        <w:pStyle w:val="ListParagraph"/>
        <w:spacing w:after="0" w:line="240" w:lineRule="auto"/>
        <w:ind w:left="360"/>
        <w:rPr>
          <w:sz w:val="24"/>
          <w:szCs w:val="24"/>
        </w:rPr>
      </w:pPr>
    </w:p>
    <w:p w14:paraId="405A43E7" w14:textId="77777777" w:rsidR="009667FA" w:rsidRDefault="009667FA" w:rsidP="009667FA">
      <w:pPr>
        <w:spacing w:after="0" w:line="240" w:lineRule="auto"/>
        <w:rPr>
          <w:sz w:val="24"/>
          <w:szCs w:val="24"/>
        </w:rPr>
      </w:pPr>
    </w:p>
    <w:p w14:paraId="0FA49A2E" w14:textId="77777777" w:rsidR="004B4D56" w:rsidRDefault="004B4D56" w:rsidP="009667FA">
      <w:pPr>
        <w:spacing w:after="0" w:line="240" w:lineRule="auto"/>
        <w:rPr>
          <w:sz w:val="24"/>
          <w:szCs w:val="24"/>
        </w:rPr>
      </w:pPr>
    </w:p>
    <w:p w14:paraId="0BC2BB5B" w14:textId="77777777" w:rsidR="004B4D56" w:rsidRDefault="004B4D56" w:rsidP="009667FA">
      <w:pPr>
        <w:spacing w:after="0" w:line="240" w:lineRule="auto"/>
        <w:rPr>
          <w:sz w:val="24"/>
          <w:szCs w:val="24"/>
        </w:rPr>
      </w:pPr>
    </w:p>
    <w:p w14:paraId="61EBCE61" w14:textId="77777777" w:rsidR="009667FA" w:rsidRDefault="009667FA" w:rsidP="009667FA">
      <w:pPr>
        <w:spacing w:after="0" w:line="240" w:lineRule="auto"/>
        <w:rPr>
          <w:sz w:val="24"/>
          <w:szCs w:val="24"/>
        </w:rPr>
      </w:pPr>
    </w:p>
    <w:p w14:paraId="70696FAF" w14:textId="706ABAE9" w:rsidR="00AA4B0D" w:rsidRDefault="003F097C" w:rsidP="009667FA">
      <w:pPr>
        <w:spacing w:after="0" w:line="240" w:lineRule="auto"/>
        <w:rPr>
          <w:b/>
          <w:color w:val="002060"/>
          <w:sz w:val="40"/>
          <w:szCs w:val="40"/>
        </w:rPr>
      </w:pPr>
      <w:r>
        <w:rPr>
          <w:b/>
          <w:color w:val="002060"/>
          <w:sz w:val="40"/>
          <w:szCs w:val="40"/>
        </w:rPr>
        <w:lastRenderedPageBreak/>
        <w:t>Location: Leeds, United Kingdom</w:t>
      </w:r>
    </w:p>
    <w:p w14:paraId="17EE8CA1" w14:textId="77777777" w:rsidR="00A57C15" w:rsidRDefault="00A57C15" w:rsidP="009667FA">
      <w:pPr>
        <w:spacing w:after="0" w:line="240" w:lineRule="auto"/>
        <w:rPr>
          <w:b/>
          <w:color w:val="002060"/>
          <w:sz w:val="40"/>
          <w:szCs w:val="40"/>
        </w:rPr>
      </w:pPr>
    </w:p>
    <w:p w14:paraId="3595C04D" w14:textId="3895BA73" w:rsidR="003F097C" w:rsidRPr="00C971C9" w:rsidRDefault="003F097C" w:rsidP="009667FA">
      <w:pPr>
        <w:spacing w:after="0" w:line="240" w:lineRule="auto"/>
        <w:rPr>
          <w:sz w:val="24"/>
          <w:szCs w:val="24"/>
        </w:rPr>
      </w:pPr>
      <w:r w:rsidRPr="00C971C9">
        <w:rPr>
          <w:sz w:val="24"/>
          <w:szCs w:val="24"/>
        </w:rPr>
        <w:t xml:space="preserve">The unofficial capital of Yorkshire, Leeds is bursting with life and cultural energy. It is the largest </w:t>
      </w:r>
      <w:r w:rsidR="0009316B">
        <w:rPr>
          <w:sz w:val="24"/>
          <w:szCs w:val="24"/>
        </w:rPr>
        <w:t>city</w:t>
      </w:r>
      <w:r w:rsidRPr="00C971C9">
        <w:rPr>
          <w:sz w:val="24"/>
          <w:szCs w:val="24"/>
        </w:rPr>
        <w:t xml:space="preserve"> in Yorkshire</w:t>
      </w:r>
      <w:r w:rsidR="000C2BB4" w:rsidRPr="00C971C9">
        <w:rPr>
          <w:sz w:val="24"/>
          <w:szCs w:val="24"/>
        </w:rPr>
        <w:t xml:space="preserve">, built around the river Aire and located in the eastern foothills of the Pennines. </w:t>
      </w:r>
      <w:r w:rsidR="00BC194D" w:rsidRPr="00C971C9">
        <w:rPr>
          <w:sz w:val="24"/>
          <w:szCs w:val="24"/>
        </w:rPr>
        <w:t>Originally a market town in the 13</w:t>
      </w:r>
      <w:r w:rsidR="00BC194D" w:rsidRPr="00C971C9">
        <w:rPr>
          <w:sz w:val="24"/>
          <w:szCs w:val="24"/>
          <w:vertAlign w:val="superscript"/>
        </w:rPr>
        <w:t>th</w:t>
      </w:r>
      <w:r w:rsidR="00BC194D" w:rsidRPr="00C971C9">
        <w:rPr>
          <w:sz w:val="24"/>
          <w:szCs w:val="24"/>
        </w:rPr>
        <w:t xml:space="preserve"> century, Leeds expanded to become a major production and trading centre, mainly for wool, in the 17</w:t>
      </w:r>
      <w:r w:rsidR="00BC194D" w:rsidRPr="00C971C9">
        <w:rPr>
          <w:sz w:val="24"/>
          <w:szCs w:val="24"/>
          <w:vertAlign w:val="superscript"/>
        </w:rPr>
        <w:t>th</w:t>
      </w:r>
      <w:r w:rsidR="00BC194D" w:rsidRPr="00C971C9">
        <w:rPr>
          <w:sz w:val="24"/>
          <w:szCs w:val="24"/>
        </w:rPr>
        <w:t xml:space="preserve"> and 18</w:t>
      </w:r>
      <w:r w:rsidR="00BC194D" w:rsidRPr="00C971C9">
        <w:rPr>
          <w:sz w:val="24"/>
          <w:szCs w:val="24"/>
          <w:vertAlign w:val="superscript"/>
        </w:rPr>
        <w:t>th</w:t>
      </w:r>
      <w:r w:rsidR="00BC194D" w:rsidRPr="00C971C9">
        <w:rPr>
          <w:sz w:val="24"/>
          <w:szCs w:val="24"/>
        </w:rPr>
        <w:t xml:space="preserve"> centuries. </w:t>
      </w:r>
      <w:r w:rsidR="00585460" w:rsidRPr="00C971C9">
        <w:rPr>
          <w:sz w:val="24"/>
          <w:szCs w:val="24"/>
        </w:rPr>
        <w:t>Leeds is home to over 109,000 companies, and considered the cultural, financial and commercial heart of the Yorkshire area.</w:t>
      </w:r>
    </w:p>
    <w:p w14:paraId="4CFF0C35" w14:textId="77777777" w:rsidR="00BC194D" w:rsidRPr="00C971C9" w:rsidRDefault="00BC194D" w:rsidP="009667FA">
      <w:pPr>
        <w:spacing w:after="0" w:line="240" w:lineRule="auto"/>
        <w:rPr>
          <w:sz w:val="24"/>
          <w:szCs w:val="24"/>
        </w:rPr>
      </w:pPr>
    </w:p>
    <w:p w14:paraId="6F843CF8" w14:textId="77777777" w:rsidR="00C76572" w:rsidRPr="00C971C9" w:rsidRDefault="00BC194D" w:rsidP="009667FA">
      <w:pPr>
        <w:spacing w:after="0" w:line="240" w:lineRule="auto"/>
        <w:rPr>
          <w:sz w:val="24"/>
          <w:szCs w:val="24"/>
        </w:rPr>
      </w:pPr>
      <w:r w:rsidRPr="00C971C9">
        <w:rPr>
          <w:sz w:val="24"/>
          <w:szCs w:val="24"/>
        </w:rPr>
        <w:t>Leeds is a city at the heart of the action, with a vibrant community, award-winning national theatre, a world-class arena and a thriving independent food scene</w:t>
      </w:r>
      <w:r w:rsidR="002613E9" w:rsidRPr="00C971C9">
        <w:rPr>
          <w:sz w:val="24"/>
          <w:szCs w:val="24"/>
        </w:rPr>
        <w:t xml:space="preserve">, known as ‘foodie capital of the north’. </w:t>
      </w:r>
      <w:r w:rsidRPr="00C971C9">
        <w:rPr>
          <w:sz w:val="24"/>
          <w:szCs w:val="24"/>
        </w:rPr>
        <w:t xml:space="preserve"> Leeds is a renowned retail destination where big brands meet Victorian arcades</w:t>
      </w:r>
      <w:r w:rsidR="00D17EEE" w:rsidRPr="00C971C9">
        <w:rPr>
          <w:sz w:val="24"/>
          <w:szCs w:val="24"/>
        </w:rPr>
        <w:t xml:space="preserve">. </w:t>
      </w:r>
      <w:r w:rsidR="00707994" w:rsidRPr="00C971C9">
        <w:rPr>
          <w:sz w:val="24"/>
          <w:szCs w:val="24"/>
        </w:rPr>
        <w:t xml:space="preserve">We are a city that loves to entertain and a </w:t>
      </w:r>
      <w:r w:rsidR="00C76572" w:rsidRPr="00C971C9">
        <w:rPr>
          <w:sz w:val="24"/>
          <w:szCs w:val="24"/>
        </w:rPr>
        <w:t>welcoming host for international sporting events, festivals and carnivals.</w:t>
      </w:r>
    </w:p>
    <w:p w14:paraId="3F23EFA1" w14:textId="77777777" w:rsidR="00585460" w:rsidRPr="00C971C9" w:rsidRDefault="00585460" w:rsidP="009667FA">
      <w:pPr>
        <w:spacing w:after="0" w:line="240" w:lineRule="auto"/>
        <w:rPr>
          <w:sz w:val="24"/>
          <w:szCs w:val="24"/>
        </w:rPr>
      </w:pPr>
    </w:p>
    <w:p w14:paraId="5E25FA04" w14:textId="40EDFC14" w:rsidR="00BC194D" w:rsidRPr="00C971C9" w:rsidRDefault="00D17EEE" w:rsidP="009667FA">
      <w:pPr>
        <w:spacing w:after="0" w:line="240" w:lineRule="auto"/>
        <w:rPr>
          <w:sz w:val="24"/>
          <w:szCs w:val="24"/>
        </w:rPr>
      </w:pPr>
      <w:r w:rsidRPr="00C971C9">
        <w:rPr>
          <w:sz w:val="24"/>
          <w:szCs w:val="24"/>
        </w:rPr>
        <w:t>A skyline of architecture and a destination easily reached by road, air and rail</w:t>
      </w:r>
      <w:r w:rsidR="00406515">
        <w:rPr>
          <w:sz w:val="24"/>
          <w:szCs w:val="24"/>
        </w:rPr>
        <w:t xml:space="preserve">, </w:t>
      </w:r>
      <w:r w:rsidRPr="00C971C9">
        <w:rPr>
          <w:sz w:val="24"/>
          <w:szCs w:val="24"/>
        </w:rPr>
        <w:t xml:space="preserve">Leeds has so much to offer. </w:t>
      </w:r>
    </w:p>
    <w:p w14:paraId="71F55CD1" w14:textId="77777777" w:rsidR="00585460" w:rsidRDefault="00585460" w:rsidP="009667FA">
      <w:pPr>
        <w:spacing w:after="0" w:line="240" w:lineRule="auto"/>
        <w:rPr>
          <w:sz w:val="24"/>
          <w:szCs w:val="24"/>
        </w:rPr>
      </w:pPr>
    </w:p>
    <w:p w14:paraId="6CF6B74F" w14:textId="77777777" w:rsidR="00E90DC5" w:rsidRDefault="00E90DC5" w:rsidP="009667FA">
      <w:pPr>
        <w:spacing w:after="0" w:line="240" w:lineRule="auto"/>
        <w:rPr>
          <w:sz w:val="24"/>
          <w:szCs w:val="24"/>
        </w:rPr>
      </w:pPr>
    </w:p>
    <w:p w14:paraId="4FE3356E" w14:textId="77777777" w:rsidR="00C971C9" w:rsidRDefault="00406515" w:rsidP="009667FA">
      <w:pPr>
        <w:spacing w:after="0" w:line="240" w:lineRule="auto"/>
        <w:rPr>
          <w:sz w:val="24"/>
          <w:szCs w:val="24"/>
        </w:rPr>
      </w:pPr>
      <w:r w:rsidRPr="00406515">
        <w:rPr>
          <w:noProof/>
          <w:sz w:val="24"/>
          <w:szCs w:val="24"/>
          <w:lang w:eastAsia="en-GB"/>
        </w:rPr>
        <w:drawing>
          <wp:inline distT="0" distB="0" distL="0" distR="0" wp14:anchorId="7C36F809" wp14:editId="63D67C8F">
            <wp:extent cx="5731510" cy="3821119"/>
            <wp:effectExtent l="0" t="0" r="2540" b="8255"/>
            <wp:docPr id="1" name="Picture 1" descr="C:\Users\denjkm\Desktop\Leeds at n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jkm\Desktop\Leeds at nigh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821119"/>
                    </a:xfrm>
                    <a:prstGeom prst="rect">
                      <a:avLst/>
                    </a:prstGeom>
                    <a:noFill/>
                    <a:ln>
                      <a:noFill/>
                    </a:ln>
                  </pic:spPr>
                </pic:pic>
              </a:graphicData>
            </a:graphic>
          </wp:inline>
        </w:drawing>
      </w:r>
    </w:p>
    <w:p w14:paraId="576D76A3" w14:textId="77777777" w:rsidR="00040735" w:rsidRDefault="00040735" w:rsidP="004D2EBC">
      <w:pPr>
        <w:spacing w:after="0" w:line="240" w:lineRule="auto"/>
        <w:rPr>
          <w:b/>
          <w:color w:val="002060"/>
          <w:sz w:val="40"/>
          <w:szCs w:val="40"/>
        </w:rPr>
        <w:sectPr w:rsidR="00040735">
          <w:headerReference w:type="default" r:id="rId11"/>
          <w:pgSz w:w="11906" w:h="16838"/>
          <w:pgMar w:top="1440" w:right="1440" w:bottom="1440" w:left="1440" w:header="708" w:footer="708" w:gutter="0"/>
          <w:cols w:space="708"/>
          <w:docGrid w:linePitch="360"/>
        </w:sectPr>
      </w:pPr>
    </w:p>
    <w:p w14:paraId="79C28B3E" w14:textId="5C24ECAB" w:rsidR="004C616E" w:rsidRDefault="004C616E" w:rsidP="004C616E">
      <w:pPr>
        <w:spacing w:after="0" w:line="240" w:lineRule="auto"/>
        <w:rPr>
          <w:b/>
          <w:color w:val="002060"/>
          <w:sz w:val="40"/>
          <w:szCs w:val="40"/>
        </w:rPr>
      </w:pPr>
      <w:r>
        <w:rPr>
          <w:b/>
          <w:color w:val="002060"/>
          <w:sz w:val="40"/>
          <w:szCs w:val="40"/>
        </w:rPr>
        <w:lastRenderedPageBreak/>
        <w:t xml:space="preserve">ORCA Corporate </w:t>
      </w:r>
      <w:r w:rsidR="00D859CC">
        <w:rPr>
          <w:b/>
          <w:color w:val="002060"/>
          <w:sz w:val="40"/>
          <w:szCs w:val="40"/>
        </w:rPr>
        <w:t>m</w:t>
      </w:r>
      <w:r>
        <w:rPr>
          <w:b/>
          <w:color w:val="002060"/>
          <w:sz w:val="40"/>
          <w:szCs w:val="40"/>
        </w:rPr>
        <w:t xml:space="preserve">embership </w:t>
      </w:r>
      <w:r w:rsidR="00D859CC">
        <w:rPr>
          <w:b/>
          <w:color w:val="002060"/>
          <w:sz w:val="40"/>
          <w:szCs w:val="40"/>
        </w:rPr>
        <w:t>s</w:t>
      </w:r>
      <w:r>
        <w:rPr>
          <w:b/>
          <w:color w:val="002060"/>
          <w:sz w:val="40"/>
          <w:szCs w:val="40"/>
        </w:rPr>
        <w:t xml:space="preserve">tructure and </w:t>
      </w:r>
      <w:r w:rsidR="00D859CC">
        <w:rPr>
          <w:b/>
          <w:color w:val="002060"/>
          <w:sz w:val="40"/>
          <w:szCs w:val="40"/>
        </w:rPr>
        <w:t>b</w:t>
      </w:r>
      <w:r>
        <w:rPr>
          <w:b/>
          <w:color w:val="002060"/>
          <w:sz w:val="40"/>
          <w:szCs w:val="40"/>
        </w:rPr>
        <w:t>enefits</w:t>
      </w:r>
    </w:p>
    <w:p w14:paraId="0F983CEF" w14:textId="77777777" w:rsidR="00C55B2D" w:rsidRDefault="00C55B2D" w:rsidP="004C616E">
      <w:pPr>
        <w:spacing w:after="0" w:line="240" w:lineRule="auto"/>
        <w:rPr>
          <w:b/>
          <w:color w:val="002060"/>
          <w:sz w:val="40"/>
          <w:szCs w:val="40"/>
        </w:rPr>
      </w:pPr>
    </w:p>
    <w:p w14:paraId="3081D78F" w14:textId="021AF60C" w:rsidR="004C616E" w:rsidRPr="00A27F6D" w:rsidRDefault="004C616E" w:rsidP="004C616E">
      <w:pPr>
        <w:spacing w:after="0" w:line="240" w:lineRule="auto"/>
        <w:rPr>
          <w:sz w:val="24"/>
          <w:szCs w:val="24"/>
        </w:rPr>
      </w:pPr>
      <w:r w:rsidRPr="00A27F6D">
        <w:rPr>
          <w:sz w:val="24"/>
          <w:szCs w:val="24"/>
        </w:rPr>
        <w:t xml:space="preserve">ORCA offers unique opportunities to companies and institutions to support the global goal of better oral health. ORCA unites researchers, organisations and individuals working in the area of cariology, preventive dentistry, caries management and oral epidemiology. </w:t>
      </w:r>
    </w:p>
    <w:p w14:paraId="5F5DCED9" w14:textId="68B7BC78" w:rsidR="004C616E" w:rsidRPr="00A27F6D" w:rsidRDefault="004C616E" w:rsidP="004C616E">
      <w:pPr>
        <w:spacing w:after="0" w:line="240" w:lineRule="auto"/>
        <w:rPr>
          <w:sz w:val="24"/>
          <w:szCs w:val="24"/>
        </w:rPr>
      </w:pPr>
    </w:p>
    <w:p w14:paraId="56DF19FB" w14:textId="5E664403" w:rsidR="00BF25DD" w:rsidRDefault="00A27F6D" w:rsidP="004C616E">
      <w:pPr>
        <w:spacing w:after="0" w:line="240" w:lineRule="auto"/>
        <w:rPr>
          <w:b/>
          <w:color w:val="002060"/>
          <w:sz w:val="40"/>
          <w:szCs w:val="40"/>
        </w:rPr>
      </w:pPr>
      <w:r w:rsidRPr="00BF25DD">
        <w:rPr>
          <w:b/>
          <w:color w:val="002060"/>
          <w:sz w:val="40"/>
          <w:szCs w:val="40"/>
        </w:rPr>
        <w:t>Companies will enjoy the benefits of:</w:t>
      </w:r>
    </w:p>
    <w:p w14:paraId="144C00DB" w14:textId="77777777" w:rsidR="00C55B2D" w:rsidRPr="00BF25DD" w:rsidRDefault="00C55B2D" w:rsidP="004C616E">
      <w:pPr>
        <w:spacing w:after="0" w:line="240" w:lineRule="auto"/>
        <w:rPr>
          <w:b/>
          <w:color w:val="002060"/>
          <w:sz w:val="40"/>
          <w:szCs w:val="40"/>
        </w:rPr>
      </w:pPr>
    </w:p>
    <w:p w14:paraId="02352EC9" w14:textId="77777777" w:rsidR="00A27F6D" w:rsidRPr="00BF25DD" w:rsidRDefault="00A27F6D" w:rsidP="00A27F6D">
      <w:pPr>
        <w:pStyle w:val="ListParagraph"/>
        <w:numPr>
          <w:ilvl w:val="0"/>
          <w:numId w:val="13"/>
        </w:numPr>
        <w:spacing w:after="0" w:line="240" w:lineRule="auto"/>
        <w:rPr>
          <w:sz w:val="24"/>
          <w:szCs w:val="24"/>
        </w:rPr>
      </w:pPr>
      <w:r w:rsidRPr="00BF25DD">
        <w:rPr>
          <w:sz w:val="24"/>
          <w:szCs w:val="24"/>
        </w:rPr>
        <w:t>Being affiliated with the world-leading caries research organisation via representation</w:t>
      </w:r>
    </w:p>
    <w:p w14:paraId="00F5A5EA" w14:textId="77777777" w:rsidR="00A27F6D" w:rsidRPr="00BF25DD" w:rsidRDefault="00A27F6D" w:rsidP="00A27F6D">
      <w:pPr>
        <w:pStyle w:val="ListParagraph"/>
        <w:numPr>
          <w:ilvl w:val="0"/>
          <w:numId w:val="13"/>
        </w:numPr>
        <w:spacing w:after="0" w:line="240" w:lineRule="auto"/>
        <w:rPr>
          <w:sz w:val="24"/>
          <w:szCs w:val="24"/>
        </w:rPr>
      </w:pPr>
      <w:r w:rsidRPr="00BF25DD">
        <w:rPr>
          <w:sz w:val="24"/>
          <w:szCs w:val="24"/>
        </w:rPr>
        <w:t>Being visible on our website pages and at the annual ORCA congress</w:t>
      </w:r>
    </w:p>
    <w:p w14:paraId="7D0F2788" w14:textId="77777777" w:rsidR="00A27F6D" w:rsidRPr="00BF25DD" w:rsidRDefault="00A27F6D" w:rsidP="00A27F6D">
      <w:pPr>
        <w:pStyle w:val="ListParagraph"/>
        <w:numPr>
          <w:ilvl w:val="0"/>
          <w:numId w:val="13"/>
        </w:numPr>
        <w:spacing w:after="0" w:line="240" w:lineRule="auto"/>
        <w:rPr>
          <w:sz w:val="24"/>
          <w:szCs w:val="24"/>
        </w:rPr>
      </w:pPr>
      <w:r w:rsidRPr="00BF25DD">
        <w:rPr>
          <w:sz w:val="24"/>
          <w:szCs w:val="24"/>
        </w:rPr>
        <w:t>Networking with partners for improvements in global oral health</w:t>
      </w:r>
    </w:p>
    <w:p w14:paraId="026CB6F3" w14:textId="77777777" w:rsidR="00A27F6D" w:rsidRPr="00BF25DD" w:rsidRDefault="00A27F6D" w:rsidP="00A27F6D">
      <w:pPr>
        <w:pStyle w:val="ListParagraph"/>
        <w:numPr>
          <w:ilvl w:val="0"/>
          <w:numId w:val="13"/>
        </w:numPr>
        <w:spacing w:after="0" w:line="240" w:lineRule="auto"/>
        <w:rPr>
          <w:sz w:val="24"/>
          <w:szCs w:val="24"/>
        </w:rPr>
      </w:pPr>
      <w:r w:rsidRPr="00BF25DD">
        <w:rPr>
          <w:sz w:val="24"/>
          <w:szCs w:val="24"/>
        </w:rPr>
        <w:t>Annual ORCA congresses which are predominantly in Europe</w:t>
      </w:r>
    </w:p>
    <w:p w14:paraId="03325909" w14:textId="77777777" w:rsidR="00A27F6D" w:rsidRPr="00BF25DD" w:rsidRDefault="00A27F6D" w:rsidP="00A27F6D">
      <w:pPr>
        <w:pStyle w:val="ListParagraph"/>
        <w:numPr>
          <w:ilvl w:val="0"/>
          <w:numId w:val="13"/>
        </w:numPr>
        <w:spacing w:after="0" w:line="240" w:lineRule="auto"/>
        <w:rPr>
          <w:sz w:val="24"/>
          <w:szCs w:val="24"/>
        </w:rPr>
      </w:pPr>
      <w:r w:rsidRPr="00BF25DD">
        <w:rPr>
          <w:sz w:val="24"/>
          <w:szCs w:val="24"/>
        </w:rPr>
        <w:t>Information on courses, seminars and conferences regarding caries and other hard dental tissue disorders which we provide for everyone from top executives to new graduates and students</w:t>
      </w:r>
    </w:p>
    <w:p w14:paraId="2307B204" w14:textId="2FD01D09" w:rsidR="00A27F6D" w:rsidRPr="00BF25DD" w:rsidRDefault="00A27F6D" w:rsidP="00A27F6D">
      <w:pPr>
        <w:pStyle w:val="ListParagraph"/>
        <w:numPr>
          <w:ilvl w:val="0"/>
          <w:numId w:val="13"/>
        </w:numPr>
        <w:spacing w:after="0" w:line="240" w:lineRule="auto"/>
        <w:rPr>
          <w:sz w:val="24"/>
          <w:szCs w:val="24"/>
        </w:rPr>
      </w:pPr>
      <w:r w:rsidRPr="00BF25DD">
        <w:rPr>
          <w:sz w:val="24"/>
          <w:szCs w:val="24"/>
        </w:rPr>
        <w:t>Up to date information on developments in science, technology, engineering and science posted in the advertising for your organisation’s staff</w:t>
      </w:r>
    </w:p>
    <w:p w14:paraId="1872F574" w14:textId="6944E742" w:rsidR="00A27F6D" w:rsidRPr="00BF25DD" w:rsidRDefault="00A27F6D" w:rsidP="00A27F6D">
      <w:pPr>
        <w:pStyle w:val="ListParagraph"/>
        <w:numPr>
          <w:ilvl w:val="0"/>
          <w:numId w:val="13"/>
        </w:numPr>
        <w:spacing w:after="0" w:line="240" w:lineRule="auto"/>
        <w:rPr>
          <w:sz w:val="24"/>
          <w:szCs w:val="24"/>
        </w:rPr>
      </w:pPr>
      <w:r w:rsidRPr="00BF25DD">
        <w:rPr>
          <w:sz w:val="24"/>
          <w:szCs w:val="24"/>
        </w:rPr>
        <w:t xml:space="preserve"> Publicity for your organisation through sponsorship of annual ORCA congress and other activities, such as summer schools, workshops and seminars.</w:t>
      </w:r>
    </w:p>
    <w:p w14:paraId="1368BDB9" w14:textId="77777777" w:rsidR="00A27F6D" w:rsidRPr="00A27F6D" w:rsidRDefault="00A27F6D" w:rsidP="00A27F6D">
      <w:pPr>
        <w:pStyle w:val="ListParagraph"/>
        <w:spacing w:after="0" w:line="240" w:lineRule="auto"/>
        <w:ind w:left="360"/>
        <w:rPr>
          <w:color w:val="002060"/>
          <w:sz w:val="24"/>
          <w:szCs w:val="24"/>
        </w:rPr>
      </w:pPr>
    </w:p>
    <w:p w14:paraId="6321DE21" w14:textId="69056353" w:rsidR="0062020B" w:rsidRDefault="00BD6648" w:rsidP="0062020B">
      <w:pPr>
        <w:spacing w:after="0" w:line="240" w:lineRule="auto"/>
      </w:pPr>
      <w:hyperlink r:id="rId12" w:history="1">
        <w:r w:rsidRPr="00BD6648">
          <w:rPr>
            <w:rStyle w:val="Hyperlink"/>
          </w:rPr>
          <w:t>Click here</w:t>
        </w:r>
      </w:hyperlink>
      <w:r>
        <w:t xml:space="preserve"> to find out more about being a corporate member.</w:t>
      </w:r>
    </w:p>
    <w:p w14:paraId="03060A82" w14:textId="77777777" w:rsidR="00BD6648" w:rsidRDefault="00BD6648" w:rsidP="0062020B">
      <w:pPr>
        <w:spacing w:after="0" w:line="240" w:lineRule="auto"/>
        <w:rPr>
          <w:b/>
          <w:color w:val="002060"/>
          <w:sz w:val="40"/>
          <w:szCs w:val="40"/>
        </w:rPr>
      </w:pPr>
    </w:p>
    <w:p w14:paraId="15F251FB" w14:textId="6AFE546D" w:rsidR="0062020B" w:rsidRDefault="0062020B" w:rsidP="0062020B">
      <w:pPr>
        <w:spacing w:after="0" w:line="240" w:lineRule="auto"/>
        <w:rPr>
          <w:b/>
          <w:color w:val="002060"/>
          <w:sz w:val="40"/>
          <w:szCs w:val="40"/>
        </w:rPr>
      </w:pPr>
      <w:r>
        <w:rPr>
          <w:b/>
          <w:color w:val="002060"/>
          <w:sz w:val="40"/>
          <w:szCs w:val="40"/>
        </w:rPr>
        <w:t xml:space="preserve">Corporate </w:t>
      </w:r>
      <w:r w:rsidR="00D859CC">
        <w:rPr>
          <w:b/>
          <w:color w:val="002060"/>
          <w:sz w:val="40"/>
          <w:szCs w:val="40"/>
        </w:rPr>
        <w:t>m</w:t>
      </w:r>
      <w:r>
        <w:rPr>
          <w:b/>
          <w:color w:val="002060"/>
          <w:sz w:val="40"/>
          <w:szCs w:val="40"/>
        </w:rPr>
        <w:t xml:space="preserve">ember </w:t>
      </w:r>
      <w:r w:rsidR="00D859CC">
        <w:rPr>
          <w:b/>
          <w:color w:val="002060"/>
          <w:sz w:val="40"/>
          <w:szCs w:val="40"/>
        </w:rPr>
        <w:t>c</w:t>
      </w:r>
      <w:r>
        <w:rPr>
          <w:b/>
          <w:color w:val="002060"/>
          <w:sz w:val="40"/>
          <w:szCs w:val="40"/>
        </w:rPr>
        <w:t xml:space="preserve">ategories and </w:t>
      </w:r>
      <w:r w:rsidR="00D859CC">
        <w:rPr>
          <w:b/>
          <w:color w:val="002060"/>
          <w:sz w:val="40"/>
          <w:szCs w:val="40"/>
        </w:rPr>
        <w:t>a</w:t>
      </w:r>
      <w:r>
        <w:rPr>
          <w:b/>
          <w:color w:val="002060"/>
          <w:sz w:val="40"/>
          <w:szCs w:val="40"/>
        </w:rPr>
        <w:t xml:space="preserve">nnual </w:t>
      </w:r>
      <w:r w:rsidR="00D859CC">
        <w:rPr>
          <w:b/>
          <w:color w:val="002060"/>
          <w:sz w:val="40"/>
          <w:szCs w:val="40"/>
        </w:rPr>
        <w:t>f</w:t>
      </w:r>
      <w:r>
        <w:rPr>
          <w:b/>
          <w:color w:val="002060"/>
          <w:sz w:val="40"/>
          <w:szCs w:val="40"/>
        </w:rPr>
        <w:t>ee</w:t>
      </w:r>
    </w:p>
    <w:tbl>
      <w:tblPr>
        <w:tblStyle w:val="TableGrid"/>
        <w:tblW w:w="9864" w:type="dxa"/>
        <w:tblLook w:val="04A0" w:firstRow="1" w:lastRow="0" w:firstColumn="1" w:lastColumn="0" w:noHBand="0" w:noVBand="1"/>
      </w:tblPr>
      <w:tblGrid>
        <w:gridCol w:w="3288"/>
        <w:gridCol w:w="3288"/>
        <w:gridCol w:w="3288"/>
      </w:tblGrid>
      <w:tr w:rsidR="0062020B" w14:paraId="6646A3B2" w14:textId="77777777" w:rsidTr="0018454E">
        <w:tc>
          <w:tcPr>
            <w:tcW w:w="3288" w:type="dxa"/>
            <w:shd w:val="clear" w:color="auto" w:fill="DEEAF6" w:themeFill="accent1" w:themeFillTint="33"/>
          </w:tcPr>
          <w:p w14:paraId="0C3FCDD9" w14:textId="77777777" w:rsidR="0062020B" w:rsidRPr="00EE5C0B" w:rsidRDefault="0062020B" w:rsidP="0018454E">
            <w:pPr>
              <w:jc w:val="center"/>
              <w:rPr>
                <w:rFonts w:cstheme="minorHAnsi"/>
                <w:b/>
                <w:sz w:val="24"/>
                <w:szCs w:val="24"/>
              </w:rPr>
            </w:pPr>
            <w:r w:rsidRPr="00EE5C0B">
              <w:rPr>
                <w:rFonts w:cstheme="minorHAnsi"/>
                <w:b/>
                <w:sz w:val="24"/>
                <w:szCs w:val="24"/>
              </w:rPr>
              <w:t>Basic Member</w:t>
            </w:r>
          </w:p>
        </w:tc>
        <w:tc>
          <w:tcPr>
            <w:tcW w:w="3288" w:type="dxa"/>
            <w:shd w:val="clear" w:color="auto" w:fill="E7E6E6" w:themeFill="background2"/>
          </w:tcPr>
          <w:p w14:paraId="06C8B223" w14:textId="77777777" w:rsidR="0062020B" w:rsidRPr="00EE5C0B" w:rsidRDefault="0062020B" w:rsidP="0018454E">
            <w:pPr>
              <w:jc w:val="center"/>
              <w:rPr>
                <w:rFonts w:cstheme="minorHAnsi"/>
                <w:b/>
                <w:sz w:val="24"/>
                <w:szCs w:val="24"/>
              </w:rPr>
            </w:pPr>
            <w:r w:rsidRPr="00EE5C0B">
              <w:rPr>
                <w:rFonts w:cstheme="minorHAnsi"/>
                <w:b/>
                <w:sz w:val="24"/>
                <w:szCs w:val="24"/>
              </w:rPr>
              <w:t>Silver Member</w:t>
            </w:r>
          </w:p>
        </w:tc>
        <w:tc>
          <w:tcPr>
            <w:tcW w:w="3288" w:type="dxa"/>
            <w:shd w:val="clear" w:color="auto" w:fill="FFE599" w:themeFill="accent4" w:themeFillTint="66"/>
          </w:tcPr>
          <w:p w14:paraId="5C6693F2" w14:textId="77777777" w:rsidR="0062020B" w:rsidRPr="00EE5C0B" w:rsidRDefault="0062020B" w:rsidP="0018454E">
            <w:pPr>
              <w:jc w:val="center"/>
              <w:rPr>
                <w:rFonts w:cstheme="minorHAnsi"/>
                <w:b/>
                <w:sz w:val="24"/>
                <w:szCs w:val="24"/>
              </w:rPr>
            </w:pPr>
            <w:r w:rsidRPr="00EE5C0B">
              <w:rPr>
                <w:rFonts w:cstheme="minorHAnsi"/>
                <w:b/>
                <w:sz w:val="24"/>
                <w:szCs w:val="24"/>
              </w:rPr>
              <w:t>Gold Member</w:t>
            </w:r>
          </w:p>
        </w:tc>
      </w:tr>
      <w:tr w:rsidR="0062020B" w14:paraId="5F4D67E9" w14:textId="77777777" w:rsidTr="0018454E">
        <w:tc>
          <w:tcPr>
            <w:tcW w:w="3288" w:type="dxa"/>
            <w:shd w:val="clear" w:color="auto" w:fill="DEEAF6" w:themeFill="accent1" w:themeFillTint="33"/>
          </w:tcPr>
          <w:p w14:paraId="3F02DC60" w14:textId="79A86B7B" w:rsidR="0062020B" w:rsidRPr="002B3F56" w:rsidRDefault="0062020B" w:rsidP="0018454E">
            <w:pPr>
              <w:jc w:val="center"/>
              <w:rPr>
                <w:sz w:val="24"/>
                <w:szCs w:val="24"/>
              </w:rPr>
            </w:pPr>
            <w:r w:rsidRPr="002B3F56">
              <w:rPr>
                <w:sz w:val="24"/>
                <w:szCs w:val="24"/>
              </w:rPr>
              <w:t xml:space="preserve">3,500 </w:t>
            </w:r>
            <w:r w:rsidR="00A27F6D" w:rsidRPr="002B3F56">
              <w:rPr>
                <w:sz w:val="24"/>
                <w:szCs w:val="24"/>
              </w:rPr>
              <w:t>E</w:t>
            </w:r>
            <w:r w:rsidRPr="002B3F56">
              <w:rPr>
                <w:sz w:val="24"/>
                <w:szCs w:val="24"/>
              </w:rPr>
              <w:t>uro</w:t>
            </w:r>
            <w:r w:rsidR="00A27F6D" w:rsidRPr="002B3F56">
              <w:rPr>
                <w:sz w:val="24"/>
                <w:szCs w:val="24"/>
              </w:rPr>
              <w:t>s</w:t>
            </w:r>
          </w:p>
          <w:p w14:paraId="6BCD1A40" w14:textId="77777777" w:rsidR="0062020B" w:rsidRPr="002B3F56" w:rsidRDefault="0062020B" w:rsidP="0018454E">
            <w:pPr>
              <w:jc w:val="center"/>
              <w:rPr>
                <w:sz w:val="24"/>
                <w:szCs w:val="24"/>
              </w:rPr>
            </w:pPr>
          </w:p>
        </w:tc>
        <w:tc>
          <w:tcPr>
            <w:tcW w:w="3288" w:type="dxa"/>
            <w:shd w:val="clear" w:color="auto" w:fill="E7E6E6" w:themeFill="background2"/>
          </w:tcPr>
          <w:p w14:paraId="3674FF1D" w14:textId="7FDDC3AB" w:rsidR="0062020B" w:rsidRPr="002B3F56" w:rsidRDefault="0062020B" w:rsidP="00A27F6D">
            <w:pPr>
              <w:jc w:val="center"/>
              <w:rPr>
                <w:sz w:val="24"/>
                <w:szCs w:val="24"/>
              </w:rPr>
            </w:pPr>
            <w:r w:rsidRPr="002B3F56">
              <w:rPr>
                <w:sz w:val="24"/>
                <w:szCs w:val="24"/>
              </w:rPr>
              <w:t>7</w:t>
            </w:r>
            <w:r w:rsidR="009F5D0B" w:rsidRPr="002B3F56">
              <w:rPr>
                <w:sz w:val="24"/>
                <w:szCs w:val="24"/>
              </w:rPr>
              <w:t>,</w:t>
            </w:r>
            <w:r w:rsidRPr="002B3F56">
              <w:rPr>
                <w:sz w:val="24"/>
                <w:szCs w:val="24"/>
              </w:rPr>
              <w:t xml:space="preserve">000 </w:t>
            </w:r>
            <w:r w:rsidR="00A27F6D" w:rsidRPr="002B3F56">
              <w:rPr>
                <w:sz w:val="24"/>
                <w:szCs w:val="24"/>
              </w:rPr>
              <w:t>Euros</w:t>
            </w:r>
          </w:p>
        </w:tc>
        <w:tc>
          <w:tcPr>
            <w:tcW w:w="3288" w:type="dxa"/>
            <w:shd w:val="clear" w:color="auto" w:fill="FFE599" w:themeFill="accent4" w:themeFillTint="66"/>
          </w:tcPr>
          <w:p w14:paraId="416BCABC" w14:textId="2DFA8C1B" w:rsidR="0062020B" w:rsidRPr="002B3F56" w:rsidRDefault="0062020B" w:rsidP="00A27F6D">
            <w:pPr>
              <w:jc w:val="center"/>
              <w:rPr>
                <w:sz w:val="24"/>
                <w:szCs w:val="24"/>
              </w:rPr>
            </w:pPr>
            <w:r w:rsidRPr="002B3F56">
              <w:rPr>
                <w:sz w:val="24"/>
                <w:szCs w:val="24"/>
              </w:rPr>
              <w:t xml:space="preserve">15,000 </w:t>
            </w:r>
            <w:r w:rsidR="00A27F6D" w:rsidRPr="002B3F56">
              <w:rPr>
                <w:sz w:val="24"/>
                <w:szCs w:val="24"/>
              </w:rPr>
              <w:t>Euros</w:t>
            </w:r>
          </w:p>
        </w:tc>
      </w:tr>
    </w:tbl>
    <w:p w14:paraId="065F51C2" w14:textId="58946E07" w:rsidR="0062020B" w:rsidRDefault="0062020B" w:rsidP="004D2EBC">
      <w:pPr>
        <w:spacing w:after="0" w:line="240" w:lineRule="auto"/>
        <w:rPr>
          <w:b/>
          <w:color w:val="002060"/>
          <w:sz w:val="40"/>
          <w:szCs w:val="40"/>
        </w:rPr>
      </w:pPr>
    </w:p>
    <w:p w14:paraId="254E0235" w14:textId="39F9D634" w:rsidR="00D859CC" w:rsidRDefault="00D859CC" w:rsidP="004D2EBC">
      <w:pPr>
        <w:spacing w:after="0" w:line="240" w:lineRule="auto"/>
        <w:rPr>
          <w:b/>
          <w:color w:val="002060"/>
          <w:sz w:val="40"/>
          <w:szCs w:val="40"/>
        </w:rPr>
      </w:pPr>
      <w:r>
        <w:rPr>
          <w:b/>
          <w:color w:val="002060"/>
          <w:sz w:val="40"/>
          <w:szCs w:val="40"/>
        </w:rPr>
        <w:t>General benefits</w:t>
      </w:r>
    </w:p>
    <w:tbl>
      <w:tblPr>
        <w:tblStyle w:val="TableGrid"/>
        <w:tblW w:w="9921" w:type="dxa"/>
        <w:tblLayout w:type="fixed"/>
        <w:tblLook w:val="04A0" w:firstRow="1" w:lastRow="0" w:firstColumn="1" w:lastColumn="0" w:noHBand="0" w:noVBand="1"/>
      </w:tblPr>
      <w:tblGrid>
        <w:gridCol w:w="3969"/>
        <w:gridCol w:w="1984"/>
        <w:gridCol w:w="1984"/>
        <w:gridCol w:w="1984"/>
      </w:tblGrid>
      <w:tr w:rsidR="00D859CC" w:rsidRPr="003F3E81" w14:paraId="2D4F0A78" w14:textId="77777777" w:rsidTr="002C6893">
        <w:tc>
          <w:tcPr>
            <w:tcW w:w="3969" w:type="dxa"/>
            <w:tcBorders>
              <w:top w:val="single" w:sz="4" w:space="0" w:color="auto"/>
            </w:tcBorders>
            <w:shd w:val="clear" w:color="auto" w:fill="FFFFFF" w:themeFill="background1"/>
          </w:tcPr>
          <w:p w14:paraId="0BFC06F9" w14:textId="77777777" w:rsidR="00D859CC" w:rsidRDefault="00D859CC" w:rsidP="002C6893">
            <w:pPr>
              <w:rPr>
                <w:sz w:val="24"/>
                <w:szCs w:val="24"/>
              </w:rPr>
            </w:pPr>
          </w:p>
        </w:tc>
        <w:tc>
          <w:tcPr>
            <w:tcW w:w="1984" w:type="dxa"/>
            <w:shd w:val="clear" w:color="auto" w:fill="DEEAF6" w:themeFill="accent1" w:themeFillTint="33"/>
          </w:tcPr>
          <w:p w14:paraId="5EA43CB9" w14:textId="77777777" w:rsidR="00D859CC" w:rsidRPr="003F3E81" w:rsidRDefault="00D859CC" w:rsidP="002C6893">
            <w:pPr>
              <w:jc w:val="center"/>
              <w:rPr>
                <w:b/>
                <w:sz w:val="24"/>
                <w:szCs w:val="24"/>
              </w:rPr>
            </w:pPr>
            <w:r>
              <w:rPr>
                <w:b/>
                <w:sz w:val="24"/>
                <w:szCs w:val="24"/>
              </w:rPr>
              <w:t>Basic Member</w:t>
            </w:r>
          </w:p>
        </w:tc>
        <w:tc>
          <w:tcPr>
            <w:tcW w:w="1984" w:type="dxa"/>
            <w:shd w:val="clear" w:color="auto" w:fill="E7E6E6" w:themeFill="background2"/>
          </w:tcPr>
          <w:p w14:paraId="5DBA5CDF" w14:textId="77777777" w:rsidR="00D859CC" w:rsidRPr="003F3E81" w:rsidRDefault="00D859CC" w:rsidP="002C6893">
            <w:pPr>
              <w:jc w:val="center"/>
              <w:rPr>
                <w:b/>
                <w:sz w:val="24"/>
                <w:szCs w:val="24"/>
              </w:rPr>
            </w:pPr>
            <w:r>
              <w:rPr>
                <w:b/>
                <w:sz w:val="24"/>
                <w:szCs w:val="24"/>
              </w:rPr>
              <w:t>Silver Member</w:t>
            </w:r>
          </w:p>
        </w:tc>
        <w:tc>
          <w:tcPr>
            <w:tcW w:w="1984" w:type="dxa"/>
            <w:shd w:val="clear" w:color="auto" w:fill="FFE599" w:themeFill="accent4" w:themeFillTint="66"/>
          </w:tcPr>
          <w:p w14:paraId="5189C4C8" w14:textId="77777777" w:rsidR="00D859CC" w:rsidRPr="003F3E81" w:rsidRDefault="00D859CC" w:rsidP="002C6893">
            <w:pPr>
              <w:jc w:val="center"/>
              <w:rPr>
                <w:b/>
                <w:sz w:val="24"/>
                <w:szCs w:val="24"/>
              </w:rPr>
            </w:pPr>
            <w:r>
              <w:rPr>
                <w:b/>
                <w:sz w:val="24"/>
                <w:szCs w:val="24"/>
              </w:rPr>
              <w:t>Gold Member</w:t>
            </w:r>
          </w:p>
        </w:tc>
      </w:tr>
      <w:tr w:rsidR="00D859CC" w:rsidRPr="00022B50" w14:paraId="705311AA" w14:textId="77777777" w:rsidTr="002C6893">
        <w:tc>
          <w:tcPr>
            <w:tcW w:w="3969" w:type="dxa"/>
            <w:shd w:val="clear" w:color="auto" w:fill="FFFFFF" w:themeFill="background1"/>
          </w:tcPr>
          <w:p w14:paraId="690155CB" w14:textId="613B2817" w:rsidR="00D859CC" w:rsidRPr="002B3F56" w:rsidRDefault="00D859CC" w:rsidP="00D859CC">
            <w:pPr>
              <w:rPr>
                <w:bCs/>
                <w:sz w:val="24"/>
                <w:szCs w:val="24"/>
              </w:rPr>
            </w:pPr>
            <w:r w:rsidRPr="002B3F56">
              <w:rPr>
                <w:bCs/>
                <w:sz w:val="24"/>
                <w:szCs w:val="24"/>
              </w:rPr>
              <w:t xml:space="preserve">Individual member voting rights for one representative </w:t>
            </w:r>
          </w:p>
        </w:tc>
        <w:tc>
          <w:tcPr>
            <w:tcW w:w="1984" w:type="dxa"/>
            <w:shd w:val="clear" w:color="auto" w:fill="DEEAF6" w:themeFill="accent1" w:themeFillTint="33"/>
          </w:tcPr>
          <w:p w14:paraId="40224BF0" w14:textId="290346FD" w:rsidR="00D859CC" w:rsidRPr="00022B50" w:rsidRDefault="00D859CC" w:rsidP="00C55B2D">
            <w:pPr>
              <w:jc w:val="center"/>
              <w:rPr>
                <w:b/>
                <w:bCs/>
                <w:sz w:val="24"/>
                <w:szCs w:val="24"/>
              </w:rPr>
            </w:pPr>
            <w:r w:rsidRPr="00022B50">
              <w:rPr>
                <w:b/>
                <w:bCs/>
                <w:sz w:val="24"/>
                <w:szCs w:val="24"/>
              </w:rPr>
              <w:sym w:font="Wingdings 2" w:char="F050"/>
            </w:r>
          </w:p>
        </w:tc>
        <w:tc>
          <w:tcPr>
            <w:tcW w:w="1984" w:type="dxa"/>
            <w:shd w:val="clear" w:color="auto" w:fill="E7E6E6" w:themeFill="background2"/>
          </w:tcPr>
          <w:p w14:paraId="5D18A2D5" w14:textId="7DC71220" w:rsidR="00D859CC" w:rsidRPr="00022B50" w:rsidRDefault="00D859CC" w:rsidP="00C55B2D">
            <w:pPr>
              <w:jc w:val="center"/>
              <w:rPr>
                <w:b/>
                <w:bCs/>
                <w:sz w:val="24"/>
                <w:szCs w:val="24"/>
              </w:rPr>
            </w:pPr>
            <w:r w:rsidRPr="00022B50">
              <w:rPr>
                <w:b/>
                <w:bCs/>
                <w:sz w:val="24"/>
                <w:szCs w:val="24"/>
              </w:rPr>
              <w:sym w:font="Wingdings 2" w:char="F050"/>
            </w:r>
          </w:p>
        </w:tc>
        <w:tc>
          <w:tcPr>
            <w:tcW w:w="1984" w:type="dxa"/>
            <w:shd w:val="clear" w:color="auto" w:fill="FFE599" w:themeFill="accent4" w:themeFillTint="66"/>
          </w:tcPr>
          <w:p w14:paraId="48A15552" w14:textId="590F5AFF" w:rsidR="00D859CC" w:rsidRPr="00022B50" w:rsidRDefault="00D859CC" w:rsidP="00C55B2D">
            <w:pPr>
              <w:jc w:val="center"/>
              <w:rPr>
                <w:b/>
                <w:bCs/>
                <w:sz w:val="24"/>
                <w:szCs w:val="24"/>
              </w:rPr>
            </w:pPr>
            <w:r w:rsidRPr="00022B50">
              <w:rPr>
                <w:b/>
                <w:bCs/>
                <w:sz w:val="24"/>
                <w:szCs w:val="24"/>
              </w:rPr>
              <w:sym w:font="Wingdings 2" w:char="F050"/>
            </w:r>
          </w:p>
        </w:tc>
      </w:tr>
      <w:tr w:rsidR="00D859CC" w:rsidRPr="00022B50" w14:paraId="7AF3FE82" w14:textId="77777777" w:rsidTr="002C6893">
        <w:tc>
          <w:tcPr>
            <w:tcW w:w="3969" w:type="dxa"/>
            <w:shd w:val="clear" w:color="auto" w:fill="FFFFFF" w:themeFill="background1"/>
          </w:tcPr>
          <w:p w14:paraId="7DFB9E06" w14:textId="4F3BB950" w:rsidR="00D859CC" w:rsidRPr="002B3F56" w:rsidRDefault="00D859CC" w:rsidP="00C55B2D">
            <w:pPr>
              <w:rPr>
                <w:bCs/>
                <w:sz w:val="24"/>
                <w:szCs w:val="24"/>
              </w:rPr>
            </w:pPr>
            <w:r w:rsidRPr="002B3F56">
              <w:rPr>
                <w:bCs/>
                <w:sz w:val="24"/>
                <w:szCs w:val="24"/>
              </w:rPr>
              <w:t>Full access to ORCA homepage and membership section</w:t>
            </w:r>
          </w:p>
        </w:tc>
        <w:tc>
          <w:tcPr>
            <w:tcW w:w="1984" w:type="dxa"/>
            <w:shd w:val="clear" w:color="auto" w:fill="DEEAF6" w:themeFill="accent1" w:themeFillTint="33"/>
          </w:tcPr>
          <w:p w14:paraId="7373C6B6" w14:textId="3D22CEC4" w:rsidR="00D859CC" w:rsidRPr="00022B50" w:rsidRDefault="00D859CC" w:rsidP="00C55B2D">
            <w:pPr>
              <w:jc w:val="center"/>
              <w:rPr>
                <w:b/>
                <w:bCs/>
                <w:sz w:val="24"/>
                <w:szCs w:val="24"/>
              </w:rPr>
            </w:pPr>
            <w:r w:rsidRPr="00022B50">
              <w:rPr>
                <w:b/>
                <w:bCs/>
                <w:sz w:val="24"/>
                <w:szCs w:val="24"/>
              </w:rPr>
              <w:sym w:font="Wingdings 2" w:char="F050"/>
            </w:r>
          </w:p>
        </w:tc>
        <w:tc>
          <w:tcPr>
            <w:tcW w:w="1984" w:type="dxa"/>
            <w:shd w:val="clear" w:color="auto" w:fill="E7E6E6" w:themeFill="background2"/>
          </w:tcPr>
          <w:p w14:paraId="3C1AE140" w14:textId="7B62FEC8" w:rsidR="00D859CC" w:rsidRPr="00022B50" w:rsidRDefault="00D859CC" w:rsidP="00C55B2D">
            <w:pPr>
              <w:jc w:val="center"/>
              <w:rPr>
                <w:b/>
                <w:bCs/>
                <w:sz w:val="24"/>
                <w:szCs w:val="24"/>
              </w:rPr>
            </w:pPr>
            <w:r w:rsidRPr="00022B50">
              <w:rPr>
                <w:b/>
                <w:bCs/>
                <w:sz w:val="24"/>
                <w:szCs w:val="24"/>
              </w:rPr>
              <w:sym w:font="Wingdings 2" w:char="F050"/>
            </w:r>
          </w:p>
        </w:tc>
        <w:tc>
          <w:tcPr>
            <w:tcW w:w="1984" w:type="dxa"/>
            <w:shd w:val="clear" w:color="auto" w:fill="FFE599" w:themeFill="accent4" w:themeFillTint="66"/>
          </w:tcPr>
          <w:p w14:paraId="1875D188" w14:textId="1FD526BC" w:rsidR="00D859CC" w:rsidRPr="00022B50" w:rsidRDefault="00D859CC" w:rsidP="00C55B2D">
            <w:pPr>
              <w:jc w:val="center"/>
              <w:rPr>
                <w:b/>
                <w:bCs/>
                <w:sz w:val="24"/>
                <w:szCs w:val="24"/>
              </w:rPr>
            </w:pPr>
            <w:r w:rsidRPr="00022B50">
              <w:rPr>
                <w:b/>
                <w:bCs/>
                <w:sz w:val="24"/>
                <w:szCs w:val="24"/>
              </w:rPr>
              <w:sym w:font="Wingdings 2" w:char="F050"/>
            </w:r>
          </w:p>
        </w:tc>
      </w:tr>
      <w:tr w:rsidR="00D859CC" w:rsidRPr="00022B50" w14:paraId="30200623" w14:textId="77777777" w:rsidTr="002C6893">
        <w:tc>
          <w:tcPr>
            <w:tcW w:w="3969" w:type="dxa"/>
            <w:shd w:val="clear" w:color="auto" w:fill="FFFFFF" w:themeFill="background1"/>
          </w:tcPr>
          <w:p w14:paraId="740B4450" w14:textId="454701CB" w:rsidR="00D859CC" w:rsidRPr="002B3F56" w:rsidRDefault="00D859CC" w:rsidP="002C6893">
            <w:pPr>
              <w:rPr>
                <w:bCs/>
                <w:sz w:val="24"/>
                <w:szCs w:val="24"/>
              </w:rPr>
            </w:pPr>
            <w:r w:rsidRPr="002B3F56">
              <w:rPr>
                <w:bCs/>
                <w:sz w:val="24"/>
                <w:szCs w:val="24"/>
              </w:rPr>
              <w:t xml:space="preserve">Online access to the journal Caries Research for one representative </w:t>
            </w:r>
          </w:p>
        </w:tc>
        <w:tc>
          <w:tcPr>
            <w:tcW w:w="1984" w:type="dxa"/>
            <w:shd w:val="clear" w:color="auto" w:fill="DEEAF6" w:themeFill="accent1" w:themeFillTint="33"/>
          </w:tcPr>
          <w:p w14:paraId="4F8F3470" w14:textId="414102B0" w:rsidR="00D859CC" w:rsidRPr="00022B50" w:rsidRDefault="00D859CC" w:rsidP="00C55B2D">
            <w:pPr>
              <w:jc w:val="center"/>
              <w:rPr>
                <w:b/>
                <w:bCs/>
                <w:sz w:val="24"/>
                <w:szCs w:val="24"/>
              </w:rPr>
            </w:pPr>
            <w:r w:rsidRPr="00022B50">
              <w:rPr>
                <w:b/>
                <w:bCs/>
                <w:sz w:val="24"/>
                <w:szCs w:val="24"/>
              </w:rPr>
              <w:sym w:font="Wingdings 2" w:char="F050"/>
            </w:r>
          </w:p>
        </w:tc>
        <w:tc>
          <w:tcPr>
            <w:tcW w:w="1984" w:type="dxa"/>
            <w:shd w:val="clear" w:color="auto" w:fill="E7E6E6" w:themeFill="background2"/>
          </w:tcPr>
          <w:p w14:paraId="572981B3" w14:textId="7610DE7E" w:rsidR="00D859CC" w:rsidRPr="00022B50" w:rsidRDefault="00D859CC" w:rsidP="00C55B2D">
            <w:pPr>
              <w:jc w:val="center"/>
              <w:rPr>
                <w:b/>
                <w:bCs/>
                <w:sz w:val="24"/>
                <w:szCs w:val="24"/>
              </w:rPr>
            </w:pPr>
            <w:r w:rsidRPr="00022B50">
              <w:rPr>
                <w:b/>
                <w:bCs/>
                <w:sz w:val="24"/>
                <w:szCs w:val="24"/>
              </w:rPr>
              <w:sym w:font="Wingdings 2" w:char="F050"/>
            </w:r>
          </w:p>
        </w:tc>
        <w:tc>
          <w:tcPr>
            <w:tcW w:w="1984" w:type="dxa"/>
            <w:shd w:val="clear" w:color="auto" w:fill="FFE599" w:themeFill="accent4" w:themeFillTint="66"/>
          </w:tcPr>
          <w:p w14:paraId="2DBC694A" w14:textId="00348FB3" w:rsidR="00D859CC" w:rsidRPr="00022B50" w:rsidRDefault="00D859CC" w:rsidP="00C55B2D">
            <w:pPr>
              <w:jc w:val="center"/>
              <w:rPr>
                <w:b/>
                <w:bCs/>
                <w:sz w:val="24"/>
                <w:szCs w:val="24"/>
              </w:rPr>
            </w:pPr>
            <w:r w:rsidRPr="00022B50">
              <w:rPr>
                <w:b/>
                <w:bCs/>
                <w:sz w:val="24"/>
                <w:szCs w:val="24"/>
              </w:rPr>
              <w:sym w:font="Wingdings 2" w:char="F050"/>
            </w:r>
          </w:p>
        </w:tc>
      </w:tr>
      <w:tr w:rsidR="00D859CC" w:rsidRPr="00022B50" w14:paraId="07324E9D" w14:textId="77777777" w:rsidTr="002C6893">
        <w:tc>
          <w:tcPr>
            <w:tcW w:w="3969" w:type="dxa"/>
            <w:shd w:val="clear" w:color="auto" w:fill="FFFFFF" w:themeFill="background1"/>
          </w:tcPr>
          <w:p w14:paraId="07E026E0" w14:textId="038193BB" w:rsidR="00D859CC" w:rsidRPr="002B3F56" w:rsidRDefault="00D859CC" w:rsidP="002C6893">
            <w:pPr>
              <w:rPr>
                <w:bCs/>
                <w:sz w:val="24"/>
                <w:szCs w:val="24"/>
              </w:rPr>
            </w:pPr>
            <w:r w:rsidRPr="002B3F56">
              <w:rPr>
                <w:bCs/>
                <w:sz w:val="24"/>
                <w:szCs w:val="24"/>
              </w:rPr>
              <w:lastRenderedPageBreak/>
              <w:t>Acknowledgment with logo and membership category on the ORCA webpage</w:t>
            </w:r>
          </w:p>
        </w:tc>
        <w:tc>
          <w:tcPr>
            <w:tcW w:w="1984" w:type="dxa"/>
            <w:shd w:val="clear" w:color="auto" w:fill="DEEAF6" w:themeFill="accent1" w:themeFillTint="33"/>
          </w:tcPr>
          <w:p w14:paraId="64AB90BC" w14:textId="7B796651" w:rsidR="00D859CC" w:rsidRPr="002B3F56" w:rsidRDefault="00D859CC" w:rsidP="00C55B2D">
            <w:pPr>
              <w:jc w:val="center"/>
              <w:rPr>
                <w:bCs/>
                <w:sz w:val="24"/>
                <w:szCs w:val="24"/>
              </w:rPr>
            </w:pPr>
            <w:r w:rsidRPr="002B3F56">
              <w:rPr>
                <w:bCs/>
                <w:sz w:val="24"/>
                <w:szCs w:val="24"/>
              </w:rPr>
              <w:sym w:font="Wingdings 2" w:char="F050"/>
            </w:r>
          </w:p>
        </w:tc>
        <w:tc>
          <w:tcPr>
            <w:tcW w:w="1984" w:type="dxa"/>
            <w:shd w:val="clear" w:color="auto" w:fill="E7E6E6" w:themeFill="background2"/>
          </w:tcPr>
          <w:p w14:paraId="6D62CFD2" w14:textId="7B573CA4" w:rsidR="00D859CC" w:rsidRPr="002B3F56" w:rsidRDefault="00D859CC" w:rsidP="00C55B2D">
            <w:pPr>
              <w:jc w:val="center"/>
              <w:rPr>
                <w:bCs/>
                <w:sz w:val="24"/>
                <w:szCs w:val="24"/>
              </w:rPr>
            </w:pPr>
            <w:r w:rsidRPr="002B3F56">
              <w:rPr>
                <w:bCs/>
                <w:sz w:val="24"/>
                <w:szCs w:val="24"/>
              </w:rPr>
              <w:sym w:font="Wingdings 2" w:char="F050"/>
            </w:r>
          </w:p>
        </w:tc>
        <w:tc>
          <w:tcPr>
            <w:tcW w:w="1984" w:type="dxa"/>
            <w:shd w:val="clear" w:color="auto" w:fill="FFE599" w:themeFill="accent4" w:themeFillTint="66"/>
          </w:tcPr>
          <w:p w14:paraId="3100CFD8" w14:textId="5CBE5A89" w:rsidR="00D859CC" w:rsidRPr="002B3F56" w:rsidRDefault="00D859CC" w:rsidP="00C55B2D">
            <w:pPr>
              <w:jc w:val="center"/>
              <w:rPr>
                <w:bCs/>
                <w:sz w:val="24"/>
                <w:szCs w:val="24"/>
              </w:rPr>
            </w:pPr>
            <w:r w:rsidRPr="002B3F56">
              <w:rPr>
                <w:bCs/>
                <w:sz w:val="24"/>
                <w:szCs w:val="24"/>
              </w:rPr>
              <w:sym w:font="Wingdings 2" w:char="F050"/>
            </w:r>
            <w:r w:rsidRPr="002B3F56">
              <w:rPr>
                <w:bCs/>
                <w:sz w:val="24"/>
                <w:szCs w:val="24"/>
              </w:rPr>
              <w:t xml:space="preserve"> with link to company’s website</w:t>
            </w:r>
          </w:p>
        </w:tc>
      </w:tr>
      <w:tr w:rsidR="00D859CC" w14:paraId="776DCF40" w14:textId="77777777" w:rsidTr="002C6893">
        <w:tc>
          <w:tcPr>
            <w:tcW w:w="3969" w:type="dxa"/>
            <w:shd w:val="clear" w:color="auto" w:fill="FFFFFF" w:themeFill="background1"/>
          </w:tcPr>
          <w:p w14:paraId="553CB4C7" w14:textId="378C2635" w:rsidR="00D859CC" w:rsidRPr="002B3F56" w:rsidRDefault="00D859CC" w:rsidP="00BD6648">
            <w:pPr>
              <w:rPr>
                <w:bCs/>
                <w:sz w:val="24"/>
                <w:szCs w:val="24"/>
              </w:rPr>
            </w:pPr>
            <w:r w:rsidRPr="002B3F56">
              <w:rPr>
                <w:bCs/>
                <w:sz w:val="24"/>
                <w:szCs w:val="24"/>
              </w:rPr>
              <w:t>Possibility of advertisement in Caries Research with discount (t</w:t>
            </w:r>
            <w:r w:rsidR="00BD6648" w:rsidRPr="002B3F56">
              <w:rPr>
                <w:bCs/>
                <w:sz w:val="24"/>
                <w:szCs w:val="24"/>
              </w:rPr>
              <w:t xml:space="preserve">erms and conditions </w:t>
            </w:r>
            <w:r w:rsidRPr="002B3F56">
              <w:rPr>
                <w:bCs/>
                <w:sz w:val="24"/>
                <w:szCs w:val="24"/>
              </w:rPr>
              <w:t>will be negotiated betwee</w:t>
            </w:r>
            <w:r w:rsidR="00BD6648" w:rsidRPr="002B3F56">
              <w:rPr>
                <w:bCs/>
                <w:sz w:val="24"/>
                <w:szCs w:val="24"/>
              </w:rPr>
              <w:t>n</w:t>
            </w:r>
            <w:r w:rsidRPr="002B3F56">
              <w:rPr>
                <w:bCs/>
                <w:sz w:val="24"/>
                <w:szCs w:val="24"/>
              </w:rPr>
              <w:t xml:space="preserve"> company and Karger directly)</w:t>
            </w:r>
          </w:p>
        </w:tc>
        <w:tc>
          <w:tcPr>
            <w:tcW w:w="1984" w:type="dxa"/>
            <w:shd w:val="clear" w:color="auto" w:fill="DEEAF6" w:themeFill="accent1" w:themeFillTint="33"/>
          </w:tcPr>
          <w:p w14:paraId="58687CDE" w14:textId="77777777" w:rsidR="00D859CC" w:rsidRPr="002B3F56" w:rsidRDefault="00D859CC" w:rsidP="002C6893">
            <w:pPr>
              <w:jc w:val="center"/>
              <w:rPr>
                <w:bCs/>
                <w:sz w:val="24"/>
                <w:szCs w:val="24"/>
              </w:rPr>
            </w:pPr>
            <w:r w:rsidRPr="002B3F56">
              <w:rPr>
                <w:bCs/>
                <w:sz w:val="24"/>
                <w:szCs w:val="24"/>
              </w:rPr>
              <w:sym w:font="Wingdings 2" w:char="F050"/>
            </w:r>
          </w:p>
          <w:p w14:paraId="3B8B37FA" w14:textId="77777777" w:rsidR="00D859CC" w:rsidRPr="002B3F56" w:rsidRDefault="00D859CC" w:rsidP="002C6893">
            <w:pPr>
              <w:jc w:val="center"/>
              <w:rPr>
                <w:bCs/>
                <w:sz w:val="24"/>
                <w:szCs w:val="24"/>
              </w:rPr>
            </w:pPr>
          </w:p>
        </w:tc>
        <w:tc>
          <w:tcPr>
            <w:tcW w:w="1984" w:type="dxa"/>
            <w:shd w:val="clear" w:color="auto" w:fill="E7E6E6" w:themeFill="background2"/>
          </w:tcPr>
          <w:p w14:paraId="023CA658" w14:textId="77777777" w:rsidR="00D859CC" w:rsidRPr="002B3F56" w:rsidRDefault="00D859CC" w:rsidP="002C6893">
            <w:pPr>
              <w:jc w:val="center"/>
              <w:rPr>
                <w:bCs/>
                <w:sz w:val="24"/>
                <w:szCs w:val="24"/>
              </w:rPr>
            </w:pPr>
            <w:r w:rsidRPr="002B3F56">
              <w:rPr>
                <w:bCs/>
                <w:sz w:val="24"/>
                <w:szCs w:val="24"/>
              </w:rPr>
              <w:sym w:font="Wingdings 2" w:char="F050"/>
            </w:r>
          </w:p>
          <w:p w14:paraId="6BC61C8A" w14:textId="77777777" w:rsidR="00D859CC" w:rsidRPr="002B3F56" w:rsidRDefault="00D859CC" w:rsidP="002C6893">
            <w:pPr>
              <w:jc w:val="center"/>
              <w:rPr>
                <w:bCs/>
                <w:sz w:val="24"/>
                <w:szCs w:val="24"/>
              </w:rPr>
            </w:pPr>
          </w:p>
        </w:tc>
        <w:tc>
          <w:tcPr>
            <w:tcW w:w="1984" w:type="dxa"/>
            <w:shd w:val="clear" w:color="auto" w:fill="FFE599" w:themeFill="accent4" w:themeFillTint="66"/>
          </w:tcPr>
          <w:p w14:paraId="364338E4" w14:textId="77777777" w:rsidR="00D859CC" w:rsidRPr="002B3F56" w:rsidRDefault="00D859CC" w:rsidP="002C6893">
            <w:pPr>
              <w:jc w:val="center"/>
              <w:rPr>
                <w:bCs/>
                <w:sz w:val="24"/>
                <w:szCs w:val="24"/>
              </w:rPr>
            </w:pPr>
            <w:r w:rsidRPr="002B3F56">
              <w:rPr>
                <w:bCs/>
                <w:sz w:val="24"/>
                <w:szCs w:val="24"/>
              </w:rPr>
              <w:sym w:font="Wingdings 2" w:char="F050"/>
            </w:r>
          </w:p>
          <w:p w14:paraId="4BEA528D" w14:textId="77777777" w:rsidR="00D859CC" w:rsidRPr="002B3F56" w:rsidRDefault="00D859CC" w:rsidP="002C6893">
            <w:pPr>
              <w:jc w:val="center"/>
              <w:rPr>
                <w:bCs/>
                <w:sz w:val="24"/>
                <w:szCs w:val="24"/>
              </w:rPr>
            </w:pPr>
          </w:p>
        </w:tc>
      </w:tr>
    </w:tbl>
    <w:p w14:paraId="79682185" w14:textId="77777777" w:rsidR="0062020B" w:rsidRDefault="0062020B" w:rsidP="004D2EBC">
      <w:pPr>
        <w:spacing w:after="0" w:line="240" w:lineRule="auto"/>
        <w:rPr>
          <w:b/>
          <w:color w:val="002060"/>
          <w:sz w:val="40"/>
          <w:szCs w:val="40"/>
        </w:rPr>
      </w:pPr>
    </w:p>
    <w:p w14:paraId="61730A5E" w14:textId="409B656D" w:rsidR="00E85A53" w:rsidRDefault="00E85A53" w:rsidP="004D2EBC">
      <w:pPr>
        <w:spacing w:after="0" w:line="240" w:lineRule="auto"/>
        <w:rPr>
          <w:b/>
          <w:color w:val="002060"/>
          <w:sz w:val="40"/>
          <w:szCs w:val="40"/>
        </w:rPr>
      </w:pPr>
      <w:r>
        <w:rPr>
          <w:b/>
          <w:color w:val="002060"/>
          <w:sz w:val="40"/>
          <w:szCs w:val="40"/>
        </w:rPr>
        <w:t>Congress</w:t>
      </w:r>
      <w:r w:rsidR="00A27F6D">
        <w:rPr>
          <w:b/>
          <w:color w:val="002060"/>
          <w:sz w:val="40"/>
          <w:szCs w:val="40"/>
        </w:rPr>
        <w:t xml:space="preserve"> R</w:t>
      </w:r>
      <w:r>
        <w:rPr>
          <w:b/>
          <w:color w:val="002060"/>
          <w:sz w:val="40"/>
          <w:szCs w:val="40"/>
        </w:rPr>
        <w:t xml:space="preserve">elated </w:t>
      </w:r>
      <w:r w:rsidR="0062020B">
        <w:rPr>
          <w:b/>
          <w:color w:val="002060"/>
          <w:sz w:val="40"/>
          <w:szCs w:val="40"/>
        </w:rPr>
        <w:t>B</w:t>
      </w:r>
      <w:r>
        <w:rPr>
          <w:b/>
          <w:color w:val="002060"/>
          <w:sz w:val="40"/>
          <w:szCs w:val="40"/>
        </w:rPr>
        <w:t>enefits</w:t>
      </w:r>
    </w:p>
    <w:tbl>
      <w:tblPr>
        <w:tblStyle w:val="TableGrid"/>
        <w:tblW w:w="9921" w:type="dxa"/>
        <w:tblLayout w:type="fixed"/>
        <w:tblLook w:val="04A0" w:firstRow="1" w:lastRow="0" w:firstColumn="1" w:lastColumn="0" w:noHBand="0" w:noVBand="1"/>
      </w:tblPr>
      <w:tblGrid>
        <w:gridCol w:w="3969"/>
        <w:gridCol w:w="1984"/>
        <w:gridCol w:w="1984"/>
        <w:gridCol w:w="1984"/>
      </w:tblGrid>
      <w:tr w:rsidR="00491854" w14:paraId="376B405B" w14:textId="77777777" w:rsidTr="00040735">
        <w:tc>
          <w:tcPr>
            <w:tcW w:w="3969" w:type="dxa"/>
            <w:tcBorders>
              <w:top w:val="single" w:sz="4" w:space="0" w:color="auto"/>
            </w:tcBorders>
            <w:shd w:val="clear" w:color="auto" w:fill="FFFFFF" w:themeFill="background1"/>
          </w:tcPr>
          <w:p w14:paraId="263BE7E9" w14:textId="77777777" w:rsidR="00607658" w:rsidRPr="002B3F56" w:rsidRDefault="00607658" w:rsidP="00607658">
            <w:pPr>
              <w:rPr>
                <w:rFonts w:cstheme="minorHAnsi"/>
                <w:sz w:val="24"/>
                <w:szCs w:val="24"/>
              </w:rPr>
            </w:pPr>
          </w:p>
        </w:tc>
        <w:tc>
          <w:tcPr>
            <w:tcW w:w="1984" w:type="dxa"/>
            <w:shd w:val="clear" w:color="auto" w:fill="DEEAF6" w:themeFill="accent1" w:themeFillTint="33"/>
          </w:tcPr>
          <w:p w14:paraId="1D963834" w14:textId="78061BA6" w:rsidR="00607658" w:rsidRPr="002B3F56" w:rsidRDefault="00B93372" w:rsidP="001E6EFF">
            <w:pPr>
              <w:jc w:val="center"/>
              <w:rPr>
                <w:rFonts w:cstheme="minorHAnsi"/>
                <w:b/>
                <w:sz w:val="24"/>
                <w:szCs w:val="24"/>
              </w:rPr>
            </w:pPr>
            <w:r w:rsidRPr="002B3F56">
              <w:rPr>
                <w:rFonts w:cstheme="minorHAnsi"/>
                <w:b/>
                <w:sz w:val="24"/>
                <w:szCs w:val="24"/>
              </w:rPr>
              <w:t>Basic Member</w:t>
            </w:r>
          </w:p>
        </w:tc>
        <w:tc>
          <w:tcPr>
            <w:tcW w:w="1984" w:type="dxa"/>
            <w:shd w:val="clear" w:color="auto" w:fill="E7E6E6" w:themeFill="background2"/>
          </w:tcPr>
          <w:p w14:paraId="16EBDFB5" w14:textId="1D5FA76B" w:rsidR="00607658" w:rsidRPr="002B3F56" w:rsidRDefault="00B93372" w:rsidP="001E6EFF">
            <w:pPr>
              <w:jc w:val="center"/>
              <w:rPr>
                <w:rFonts w:cstheme="minorHAnsi"/>
                <w:b/>
                <w:sz w:val="24"/>
                <w:szCs w:val="24"/>
              </w:rPr>
            </w:pPr>
            <w:r w:rsidRPr="002B3F56">
              <w:rPr>
                <w:rFonts w:cstheme="minorHAnsi"/>
                <w:b/>
                <w:sz w:val="24"/>
                <w:szCs w:val="24"/>
              </w:rPr>
              <w:t>Silver Member</w:t>
            </w:r>
          </w:p>
        </w:tc>
        <w:tc>
          <w:tcPr>
            <w:tcW w:w="1984" w:type="dxa"/>
            <w:shd w:val="clear" w:color="auto" w:fill="FFE599" w:themeFill="accent4" w:themeFillTint="66"/>
          </w:tcPr>
          <w:p w14:paraId="390CB43C" w14:textId="79A66DF0" w:rsidR="00607658" w:rsidRPr="002B3F56" w:rsidRDefault="00B93372" w:rsidP="001E6EFF">
            <w:pPr>
              <w:jc w:val="center"/>
              <w:rPr>
                <w:rFonts w:cstheme="minorHAnsi"/>
                <w:b/>
                <w:sz w:val="24"/>
                <w:szCs w:val="24"/>
              </w:rPr>
            </w:pPr>
            <w:r w:rsidRPr="002B3F56">
              <w:rPr>
                <w:rFonts w:cstheme="minorHAnsi"/>
                <w:b/>
                <w:sz w:val="24"/>
                <w:szCs w:val="24"/>
              </w:rPr>
              <w:t>Gold Member</w:t>
            </w:r>
          </w:p>
        </w:tc>
      </w:tr>
      <w:tr w:rsidR="00491854" w14:paraId="5F8A94E5" w14:textId="77777777" w:rsidTr="00040735">
        <w:tc>
          <w:tcPr>
            <w:tcW w:w="3969" w:type="dxa"/>
            <w:shd w:val="clear" w:color="auto" w:fill="FFFFFF" w:themeFill="background1"/>
          </w:tcPr>
          <w:p w14:paraId="54FEC5F7" w14:textId="50B68099" w:rsidR="00607658" w:rsidRPr="002B3F56" w:rsidRDefault="001A6CA0" w:rsidP="001A6CA0">
            <w:pPr>
              <w:rPr>
                <w:rFonts w:cstheme="minorHAnsi"/>
                <w:bCs/>
                <w:sz w:val="24"/>
                <w:szCs w:val="24"/>
              </w:rPr>
            </w:pPr>
            <w:r w:rsidRPr="002B3F56">
              <w:rPr>
                <w:rFonts w:cstheme="minorHAnsi"/>
                <w:bCs/>
                <w:sz w:val="24"/>
                <w:szCs w:val="24"/>
              </w:rPr>
              <w:t>Free admission to ORCA Congress for representatives</w:t>
            </w:r>
          </w:p>
        </w:tc>
        <w:tc>
          <w:tcPr>
            <w:tcW w:w="1984" w:type="dxa"/>
            <w:shd w:val="clear" w:color="auto" w:fill="DEEAF6" w:themeFill="accent1" w:themeFillTint="33"/>
          </w:tcPr>
          <w:p w14:paraId="4CFD7A8F" w14:textId="13C9D1B1" w:rsidR="00B93372" w:rsidRPr="002B3F56" w:rsidRDefault="00B93372" w:rsidP="00040735">
            <w:pPr>
              <w:jc w:val="center"/>
              <w:rPr>
                <w:rFonts w:cstheme="minorHAnsi"/>
                <w:bCs/>
                <w:sz w:val="24"/>
                <w:szCs w:val="24"/>
              </w:rPr>
            </w:pPr>
            <w:r w:rsidRPr="002B3F56">
              <w:rPr>
                <w:rFonts w:cstheme="minorHAnsi"/>
                <w:bCs/>
                <w:sz w:val="24"/>
                <w:szCs w:val="24"/>
              </w:rPr>
              <w:t>x</w:t>
            </w:r>
          </w:p>
        </w:tc>
        <w:tc>
          <w:tcPr>
            <w:tcW w:w="1984" w:type="dxa"/>
            <w:shd w:val="clear" w:color="auto" w:fill="E7E6E6" w:themeFill="background2"/>
          </w:tcPr>
          <w:p w14:paraId="48924872" w14:textId="77777777" w:rsidR="00040735" w:rsidRPr="002B3F56" w:rsidRDefault="00040735" w:rsidP="00040735">
            <w:pPr>
              <w:jc w:val="center"/>
              <w:rPr>
                <w:rFonts w:cstheme="minorHAnsi"/>
                <w:bCs/>
                <w:sz w:val="24"/>
                <w:szCs w:val="24"/>
              </w:rPr>
            </w:pPr>
            <w:r w:rsidRPr="002B3F56">
              <w:rPr>
                <w:rFonts w:cstheme="minorHAnsi"/>
                <w:bCs/>
                <w:sz w:val="24"/>
                <w:szCs w:val="24"/>
              </w:rPr>
              <w:t>1</w:t>
            </w:r>
          </w:p>
          <w:p w14:paraId="33539405" w14:textId="6A233253" w:rsidR="009F13E7" w:rsidRPr="002B3F56" w:rsidRDefault="00040735" w:rsidP="00040735">
            <w:pPr>
              <w:jc w:val="center"/>
              <w:rPr>
                <w:rFonts w:cstheme="minorHAnsi"/>
                <w:bCs/>
                <w:sz w:val="24"/>
                <w:szCs w:val="24"/>
              </w:rPr>
            </w:pPr>
            <w:r w:rsidRPr="002B3F56">
              <w:rPr>
                <w:rFonts w:cstheme="minorHAnsi"/>
                <w:bCs/>
                <w:sz w:val="24"/>
                <w:szCs w:val="24"/>
              </w:rPr>
              <w:t>representative</w:t>
            </w:r>
          </w:p>
        </w:tc>
        <w:tc>
          <w:tcPr>
            <w:tcW w:w="1984" w:type="dxa"/>
            <w:shd w:val="clear" w:color="auto" w:fill="FFE599" w:themeFill="accent4" w:themeFillTint="66"/>
          </w:tcPr>
          <w:p w14:paraId="1A89923C" w14:textId="77777777" w:rsidR="00040735" w:rsidRPr="002B3F56" w:rsidRDefault="00040735" w:rsidP="00040735">
            <w:pPr>
              <w:jc w:val="center"/>
              <w:rPr>
                <w:rFonts w:cstheme="minorHAnsi"/>
                <w:bCs/>
                <w:sz w:val="24"/>
                <w:szCs w:val="24"/>
              </w:rPr>
            </w:pPr>
            <w:r w:rsidRPr="002B3F56">
              <w:rPr>
                <w:rFonts w:cstheme="minorHAnsi"/>
                <w:bCs/>
                <w:sz w:val="24"/>
                <w:szCs w:val="24"/>
              </w:rPr>
              <w:t>2</w:t>
            </w:r>
          </w:p>
          <w:p w14:paraId="28625604" w14:textId="2ABBBB93" w:rsidR="009F13E7" w:rsidRPr="002B3F56" w:rsidRDefault="00B93372" w:rsidP="00040735">
            <w:pPr>
              <w:jc w:val="center"/>
              <w:rPr>
                <w:rFonts w:cstheme="minorHAnsi"/>
                <w:bCs/>
                <w:sz w:val="24"/>
                <w:szCs w:val="24"/>
              </w:rPr>
            </w:pPr>
            <w:r w:rsidRPr="002B3F56">
              <w:rPr>
                <w:rFonts w:cstheme="minorHAnsi"/>
                <w:bCs/>
                <w:sz w:val="24"/>
                <w:szCs w:val="24"/>
              </w:rPr>
              <w:t>representatives</w:t>
            </w:r>
          </w:p>
        </w:tc>
      </w:tr>
      <w:tr w:rsidR="00491854" w14:paraId="6F0952C6" w14:textId="77777777" w:rsidTr="00040735">
        <w:tc>
          <w:tcPr>
            <w:tcW w:w="3969" w:type="dxa"/>
            <w:shd w:val="clear" w:color="auto" w:fill="FFFFFF" w:themeFill="background1"/>
          </w:tcPr>
          <w:p w14:paraId="1EACC11C" w14:textId="0DA41676" w:rsidR="00D47EB2" w:rsidRPr="002B3F56" w:rsidRDefault="001A6CA0" w:rsidP="00C55B2D">
            <w:pPr>
              <w:rPr>
                <w:rFonts w:cstheme="minorHAnsi"/>
                <w:bCs/>
                <w:sz w:val="24"/>
                <w:szCs w:val="24"/>
              </w:rPr>
            </w:pPr>
            <w:r w:rsidRPr="002B3F56">
              <w:rPr>
                <w:rFonts w:cstheme="minorHAnsi"/>
                <w:bCs/>
                <w:sz w:val="24"/>
                <w:szCs w:val="24"/>
              </w:rPr>
              <w:t>Invitation to the Young Investigator’s lunch at the ORCA Congress for representatives</w:t>
            </w:r>
          </w:p>
        </w:tc>
        <w:tc>
          <w:tcPr>
            <w:tcW w:w="1984" w:type="dxa"/>
            <w:shd w:val="clear" w:color="auto" w:fill="DEEAF6" w:themeFill="accent1" w:themeFillTint="33"/>
          </w:tcPr>
          <w:p w14:paraId="2FB9B505" w14:textId="77777777" w:rsidR="00040735" w:rsidRPr="002B3F56" w:rsidRDefault="001A6CA0" w:rsidP="00040735">
            <w:pPr>
              <w:jc w:val="center"/>
              <w:rPr>
                <w:rFonts w:cstheme="minorHAnsi"/>
                <w:bCs/>
                <w:sz w:val="24"/>
                <w:szCs w:val="24"/>
              </w:rPr>
            </w:pPr>
            <w:r w:rsidRPr="002B3F56">
              <w:rPr>
                <w:rFonts w:cstheme="minorHAnsi"/>
                <w:bCs/>
                <w:sz w:val="24"/>
                <w:szCs w:val="24"/>
              </w:rPr>
              <w:t>1</w:t>
            </w:r>
          </w:p>
          <w:p w14:paraId="64790651" w14:textId="634E82E6" w:rsidR="00023ABF" w:rsidRPr="002B3F56" w:rsidRDefault="001A6CA0" w:rsidP="00040735">
            <w:pPr>
              <w:jc w:val="center"/>
              <w:rPr>
                <w:rFonts w:cstheme="minorHAnsi"/>
                <w:bCs/>
                <w:sz w:val="24"/>
                <w:szCs w:val="24"/>
              </w:rPr>
            </w:pPr>
            <w:r w:rsidRPr="002B3F56">
              <w:rPr>
                <w:rFonts w:cstheme="minorHAnsi"/>
                <w:bCs/>
                <w:sz w:val="24"/>
                <w:szCs w:val="24"/>
              </w:rPr>
              <w:t>representative</w:t>
            </w:r>
          </w:p>
        </w:tc>
        <w:tc>
          <w:tcPr>
            <w:tcW w:w="1984" w:type="dxa"/>
            <w:shd w:val="clear" w:color="auto" w:fill="E7E6E6" w:themeFill="background2"/>
          </w:tcPr>
          <w:p w14:paraId="0F0F354E" w14:textId="77777777" w:rsidR="00040735" w:rsidRPr="002B3F56" w:rsidRDefault="001A6CA0" w:rsidP="00040735">
            <w:pPr>
              <w:jc w:val="center"/>
              <w:rPr>
                <w:rFonts w:cstheme="minorHAnsi"/>
                <w:bCs/>
                <w:sz w:val="24"/>
                <w:szCs w:val="24"/>
              </w:rPr>
            </w:pPr>
            <w:r w:rsidRPr="002B3F56">
              <w:rPr>
                <w:rFonts w:cstheme="minorHAnsi"/>
                <w:bCs/>
                <w:sz w:val="24"/>
                <w:szCs w:val="24"/>
              </w:rPr>
              <w:t>2</w:t>
            </w:r>
          </w:p>
          <w:p w14:paraId="11F445A5" w14:textId="5600AF35" w:rsidR="00023ABF" w:rsidRPr="002B3F56" w:rsidRDefault="001A6CA0" w:rsidP="00040735">
            <w:pPr>
              <w:jc w:val="center"/>
              <w:rPr>
                <w:rFonts w:cstheme="minorHAnsi"/>
                <w:bCs/>
                <w:sz w:val="24"/>
                <w:szCs w:val="24"/>
              </w:rPr>
            </w:pPr>
            <w:r w:rsidRPr="002B3F56">
              <w:rPr>
                <w:rFonts w:cstheme="minorHAnsi"/>
                <w:bCs/>
                <w:sz w:val="24"/>
                <w:szCs w:val="24"/>
              </w:rPr>
              <w:t>representatives</w:t>
            </w:r>
          </w:p>
        </w:tc>
        <w:tc>
          <w:tcPr>
            <w:tcW w:w="1984" w:type="dxa"/>
            <w:shd w:val="clear" w:color="auto" w:fill="FFE599" w:themeFill="accent4" w:themeFillTint="66"/>
          </w:tcPr>
          <w:p w14:paraId="2C07AE81" w14:textId="77777777" w:rsidR="00040735" w:rsidRPr="002B3F56" w:rsidRDefault="001A6CA0" w:rsidP="00040735">
            <w:pPr>
              <w:jc w:val="center"/>
              <w:rPr>
                <w:rFonts w:cstheme="minorHAnsi"/>
                <w:bCs/>
                <w:sz w:val="24"/>
                <w:szCs w:val="24"/>
              </w:rPr>
            </w:pPr>
            <w:r w:rsidRPr="002B3F56">
              <w:rPr>
                <w:rFonts w:cstheme="minorHAnsi"/>
                <w:bCs/>
                <w:sz w:val="24"/>
                <w:szCs w:val="24"/>
              </w:rPr>
              <w:t>3</w:t>
            </w:r>
          </w:p>
          <w:p w14:paraId="632073DA" w14:textId="734E758B" w:rsidR="00023ABF" w:rsidRPr="002B3F56" w:rsidRDefault="001A6CA0" w:rsidP="00040735">
            <w:pPr>
              <w:jc w:val="center"/>
              <w:rPr>
                <w:rFonts w:cstheme="minorHAnsi"/>
                <w:bCs/>
                <w:sz w:val="24"/>
                <w:szCs w:val="24"/>
              </w:rPr>
            </w:pPr>
            <w:r w:rsidRPr="002B3F56">
              <w:rPr>
                <w:rFonts w:cstheme="minorHAnsi"/>
                <w:bCs/>
                <w:sz w:val="24"/>
                <w:szCs w:val="24"/>
              </w:rPr>
              <w:t>representatives</w:t>
            </w:r>
          </w:p>
        </w:tc>
      </w:tr>
      <w:tr w:rsidR="00491854" w14:paraId="037B5308" w14:textId="77777777" w:rsidTr="00040735">
        <w:tc>
          <w:tcPr>
            <w:tcW w:w="3969" w:type="dxa"/>
            <w:shd w:val="clear" w:color="auto" w:fill="FFFFFF" w:themeFill="background1"/>
          </w:tcPr>
          <w:p w14:paraId="0DBC1F1A" w14:textId="337948A1" w:rsidR="00023ABF" w:rsidRPr="002B3F56" w:rsidRDefault="001A6CA0" w:rsidP="00115107">
            <w:pPr>
              <w:rPr>
                <w:rFonts w:cstheme="minorHAnsi"/>
                <w:bCs/>
                <w:sz w:val="24"/>
                <w:szCs w:val="24"/>
              </w:rPr>
            </w:pPr>
            <w:r w:rsidRPr="002B3F56">
              <w:rPr>
                <w:rFonts w:cstheme="minorHAnsi"/>
                <w:bCs/>
                <w:sz w:val="24"/>
                <w:szCs w:val="24"/>
              </w:rPr>
              <w:t xml:space="preserve">Option for having a congress booth for a fee </w:t>
            </w:r>
          </w:p>
        </w:tc>
        <w:tc>
          <w:tcPr>
            <w:tcW w:w="1984" w:type="dxa"/>
            <w:shd w:val="clear" w:color="auto" w:fill="DEEAF6" w:themeFill="accent1" w:themeFillTint="33"/>
          </w:tcPr>
          <w:p w14:paraId="0501F207" w14:textId="240047EA" w:rsidR="00023ABF" w:rsidRPr="002B3F56" w:rsidRDefault="00B93372" w:rsidP="00040735">
            <w:pPr>
              <w:jc w:val="center"/>
              <w:rPr>
                <w:rFonts w:cstheme="minorHAnsi"/>
                <w:bCs/>
                <w:sz w:val="24"/>
                <w:szCs w:val="24"/>
              </w:rPr>
            </w:pPr>
            <w:r w:rsidRPr="002B3F56">
              <w:rPr>
                <w:rFonts w:cstheme="minorHAnsi"/>
                <w:bCs/>
                <w:sz w:val="24"/>
                <w:szCs w:val="24"/>
              </w:rPr>
              <w:t>10% discount</w:t>
            </w:r>
          </w:p>
        </w:tc>
        <w:tc>
          <w:tcPr>
            <w:tcW w:w="1984" w:type="dxa"/>
            <w:shd w:val="clear" w:color="auto" w:fill="E7E6E6" w:themeFill="background2"/>
          </w:tcPr>
          <w:p w14:paraId="36AEB842" w14:textId="03C268AD" w:rsidR="00023ABF" w:rsidRPr="002B3F56" w:rsidRDefault="005C707C" w:rsidP="00040735">
            <w:pPr>
              <w:jc w:val="center"/>
              <w:rPr>
                <w:rFonts w:cstheme="minorHAnsi"/>
                <w:bCs/>
                <w:sz w:val="24"/>
                <w:szCs w:val="24"/>
              </w:rPr>
            </w:pPr>
            <w:r w:rsidRPr="002B3F56">
              <w:rPr>
                <w:rFonts w:cstheme="minorHAnsi"/>
                <w:bCs/>
                <w:sz w:val="24"/>
                <w:szCs w:val="24"/>
              </w:rPr>
              <w:t>25% discount</w:t>
            </w:r>
          </w:p>
        </w:tc>
        <w:tc>
          <w:tcPr>
            <w:tcW w:w="1984" w:type="dxa"/>
            <w:shd w:val="clear" w:color="auto" w:fill="FFE599" w:themeFill="accent4" w:themeFillTint="66"/>
          </w:tcPr>
          <w:p w14:paraId="67DF7AEA" w14:textId="73EC3CE1" w:rsidR="00023ABF" w:rsidRPr="002B3F56" w:rsidRDefault="00B93372" w:rsidP="00040735">
            <w:pPr>
              <w:jc w:val="center"/>
              <w:rPr>
                <w:rFonts w:cstheme="minorHAnsi"/>
                <w:bCs/>
                <w:sz w:val="24"/>
                <w:szCs w:val="24"/>
              </w:rPr>
            </w:pPr>
            <w:r w:rsidRPr="002B3F56">
              <w:rPr>
                <w:rFonts w:cstheme="minorHAnsi"/>
                <w:bCs/>
                <w:sz w:val="24"/>
                <w:szCs w:val="24"/>
              </w:rPr>
              <w:t>Free</w:t>
            </w:r>
          </w:p>
        </w:tc>
      </w:tr>
      <w:tr w:rsidR="00491854" w14:paraId="7D077727" w14:textId="77777777" w:rsidTr="00040735">
        <w:tc>
          <w:tcPr>
            <w:tcW w:w="3969" w:type="dxa"/>
            <w:shd w:val="clear" w:color="auto" w:fill="FFFFFF" w:themeFill="background1"/>
          </w:tcPr>
          <w:p w14:paraId="31D4F7E4" w14:textId="4EE425B3" w:rsidR="00023ABF" w:rsidRPr="002B3F56" w:rsidRDefault="005C707C" w:rsidP="00115107">
            <w:pPr>
              <w:rPr>
                <w:rFonts w:cstheme="minorHAnsi"/>
                <w:bCs/>
                <w:sz w:val="24"/>
                <w:szCs w:val="24"/>
              </w:rPr>
            </w:pPr>
            <w:r w:rsidRPr="002B3F56">
              <w:rPr>
                <w:rFonts w:cstheme="minorHAnsi"/>
                <w:bCs/>
                <w:sz w:val="24"/>
                <w:szCs w:val="24"/>
              </w:rPr>
              <w:t>Congress bag insert (leaflet, journal, promotional item)*</w:t>
            </w:r>
          </w:p>
        </w:tc>
        <w:tc>
          <w:tcPr>
            <w:tcW w:w="1984" w:type="dxa"/>
            <w:shd w:val="clear" w:color="auto" w:fill="DEEAF6" w:themeFill="accent1" w:themeFillTint="33"/>
          </w:tcPr>
          <w:p w14:paraId="33D6E275" w14:textId="77777777" w:rsidR="00A27F6D" w:rsidRPr="002B3F56" w:rsidRDefault="00A27F6D" w:rsidP="00A27F6D">
            <w:pPr>
              <w:jc w:val="center"/>
              <w:rPr>
                <w:rFonts w:cstheme="minorHAnsi"/>
                <w:bCs/>
                <w:sz w:val="24"/>
                <w:szCs w:val="24"/>
              </w:rPr>
            </w:pPr>
            <w:r w:rsidRPr="002B3F56">
              <w:rPr>
                <w:rFonts w:cstheme="minorHAnsi"/>
                <w:bCs/>
                <w:sz w:val="24"/>
                <w:szCs w:val="24"/>
              </w:rPr>
              <w:sym w:font="Wingdings 2" w:char="F050"/>
            </w:r>
          </w:p>
          <w:p w14:paraId="5236AFDB" w14:textId="01BC6763" w:rsidR="005C707C" w:rsidRPr="002B3F56" w:rsidRDefault="005C707C" w:rsidP="00B93372">
            <w:pPr>
              <w:jc w:val="center"/>
              <w:rPr>
                <w:rFonts w:cstheme="minorHAnsi"/>
                <w:bCs/>
                <w:sz w:val="24"/>
                <w:szCs w:val="24"/>
              </w:rPr>
            </w:pPr>
          </w:p>
        </w:tc>
        <w:tc>
          <w:tcPr>
            <w:tcW w:w="1984" w:type="dxa"/>
            <w:shd w:val="clear" w:color="auto" w:fill="E7E6E6" w:themeFill="background2"/>
          </w:tcPr>
          <w:p w14:paraId="79629170" w14:textId="77777777" w:rsidR="00A27F6D" w:rsidRPr="002B3F56" w:rsidRDefault="00A27F6D" w:rsidP="00A27F6D">
            <w:pPr>
              <w:jc w:val="center"/>
              <w:rPr>
                <w:rFonts w:cstheme="minorHAnsi"/>
                <w:bCs/>
                <w:sz w:val="24"/>
                <w:szCs w:val="24"/>
              </w:rPr>
            </w:pPr>
            <w:r w:rsidRPr="002B3F56">
              <w:rPr>
                <w:rFonts w:cstheme="minorHAnsi"/>
                <w:bCs/>
                <w:sz w:val="24"/>
                <w:szCs w:val="24"/>
              </w:rPr>
              <w:sym w:font="Wingdings 2" w:char="F050"/>
            </w:r>
          </w:p>
          <w:p w14:paraId="17055015" w14:textId="6F5DB7D6" w:rsidR="00023ABF" w:rsidRPr="002B3F56" w:rsidRDefault="00023ABF" w:rsidP="005C707C">
            <w:pPr>
              <w:jc w:val="center"/>
              <w:rPr>
                <w:rFonts w:cstheme="minorHAnsi"/>
                <w:bCs/>
                <w:sz w:val="24"/>
                <w:szCs w:val="24"/>
              </w:rPr>
            </w:pPr>
          </w:p>
        </w:tc>
        <w:tc>
          <w:tcPr>
            <w:tcW w:w="1984" w:type="dxa"/>
            <w:shd w:val="clear" w:color="auto" w:fill="FFE599" w:themeFill="accent4" w:themeFillTint="66"/>
          </w:tcPr>
          <w:p w14:paraId="6AD92240" w14:textId="77777777" w:rsidR="00A27F6D" w:rsidRPr="002B3F56" w:rsidRDefault="00A27F6D" w:rsidP="00A27F6D">
            <w:pPr>
              <w:jc w:val="center"/>
              <w:rPr>
                <w:rFonts w:cstheme="minorHAnsi"/>
                <w:bCs/>
                <w:sz w:val="24"/>
                <w:szCs w:val="24"/>
              </w:rPr>
            </w:pPr>
            <w:r w:rsidRPr="002B3F56">
              <w:rPr>
                <w:rFonts w:cstheme="minorHAnsi"/>
                <w:bCs/>
                <w:sz w:val="24"/>
                <w:szCs w:val="24"/>
              </w:rPr>
              <w:sym w:font="Wingdings 2" w:char="F050"/>
            </w:r>
          </w:p>
          <w:p w14:paraId="41DE0235" w14:textId="21559245" w:rsidR="00023ABF" w:rsidRPr="002B3F56" w:rsidRDefault="00023ABF" w:rsidP="00B93372">
            <w:pPr>
              <w:jc w:val="center"/>
              <w:rPr>
                <w:rFonts w:cstheme="minorHAnsi"/>
                <w:bCs/>
                <w:sz w:val="24"/>
                <w:szCs w:val="24"/>
              </w:rPr>
            </w:pPr>
          </w:p>
        </w:tc>
      </w:tr>
      <w:tr w:rsidR="00040735" w14:paraId="142B89CD" w14:textId="77777777" w:rsidTr="00040735">
        <w:tc>
          <w:tcPr>
            <w:tcW w:w="3969" w:type="dxa"/>
            <w:shd w:val="clear" w:color="auto" w:fill="FFFFFF" w:themeFill="background1"/>
          </w:tcPr>
          <w:p w14:paraId="0C265EDB" w14:textId="6BE368FA" w:rsidR="00FD1BF5" w:rsidRPr="002B3F56" w:rsidRDefault="00FD1BF5" w:rsidP="00FD1BF5">
            <w:pPr>
              <w:rPr>
                <w:rFonts w:cstheme="minorHAnsi"/>
                <w:bCs/>
                <w:sz w:val="24"/>
                <w:szCs w:val="24"/>
              </w:rPr>
            </w:pPr>
            <w:r w:rsidRPr="002B3F56">
              <w:rPr>
                <w:rFonts w:cstheme="minorHAnsi"/>
                <w:bCs/>
                <w:sz w:val="24"/>
                <w:szCs w:val="24"/>
              </w:rPr>
              <w:t>Optional: sponsorship of congress bag (with company name on bag)*</w:t>
            </w:r>
          </w:p>
        </w:tc>
        <w:tc>
          <w:tcPr>
            <w:tcW w:w="1984" w:type="dxa"/>
            <w:shd w:val="clear" w:color="auto" w:fill="DEEAF6" w:themeFill="accent1" w:themeFillTint="33"/>
          </w:tcPr>
          <w:p w14:paraId="63F59A75" w14:textId="77777777" w:rsidR="00FD1BF5" w:rsidRPr="002B3F56" w:rsidRDefault="00FD1BF5" w:rsidP="00FD1BF5">
            <w:pPr>
              <w:jc w:val="center"/>
              <w:rPr>
                <w:rFonts w:cstheme="minorHAnsi"/>
                <w:bCs/>
                <w:sz w:val="24"/>
                <w:szCs w:val="24"/>
              </w:rPr>
            </w:pPr>
            <w:r w:rsidRPr="002B3F56">
              <w:rPr>
                <w:rFonts w:cstheme="minorHAnsi"/>
                <w:bCs/>
                <w:sz w:val="24"/>
                <w:szCs w:val="24"/>
              </w:rPr>
              <w:sym w:font="Wingdings 2" w:char="F050"/>
            </w:r>
          </w:p>
          <w:p w14:paraId="3711B680" w14:textId="2645B5B2" w:rsidR="00FD1BF5" w:rsidRPr="002B3F56" w:rsidRDefault="00FD1BF5" w:rsidP="00022B50">
            <w:pPr>
              <w:jc w:val="center"/>
              <w:rPr>
                <w:rFonts w:cstheme="minorHAnsi"/>
                <w:bCs/>
                <w:sz w:val="24"/>
                <w:szCs w:val="24"/>
              </w:rPr>
            </w:pPr>
          </w:p>
        </w:tc>
        <w:tc>
          <w:tcPr>
            <w:tcW w:w="1984" w:type="dxa"/>
            <w:shd w:val="clear" w:color="auto" w:fill="E7E6E6" w:themeFill="background2"/>
          </w:tcPr>
          <w:p w14:paraId="3771898E" w14:textId="77777777" w:rsidR="00FD1BF5" w:rsidRPr="002B3F56" w:rsidRDefault="00FD1BF5" w:rsidP="00FD1BF5">
            <w:pPr>
              <w:jc w:val="center"/>
              <w:rPr>
                <w:rFonts w:cstheme="minorHAnsi"/>
                <w:bCs/>
                <w:sz w:val="24"/>
                <w:szCs w:val="24"/>
              </w:rPr>
            </w:pPr>
            <w:r w:rsidRPr="002B3F56">
              <w:rPr>
                <w:rFonts w:cstheme="minorHAnsi"/>
                <w:bCs/>
                <w:sz w:val="24"/>
                <w:szCs w:val="24"/>
              </w:rPr>
              <w:sym w:font="Wingdings 2" w:char="F050"/>
            </w:r>
          </w:p>
          <w:p w14:paraId="3D931628" w14:textId="603363B4" w:rsidR="00FD1BF5" w:rsidRPr="002B3F56" w:rsidRDefault="00FD1BF5" w:rsidP="00022B50">
            <w:pPr>
              <w:jc w:val="center"/>
              <w:rPr>
                <w:rFonts w:cstheme="minorHAnsi"/>
                <w:bCs/>
                <w:sz w:val="24"/>
                <w:szCs w:val="24"/>
              </w:rPr>
            </w:pPr>
          </w:p>
        </w:tc>
        <w:tc>
          <w:tcPr>
            <w:tcW w:w="1984" w:type="dxa"/>
            <w:shd w:val="clear" w:color="auto" w:fill="FFE599" w:themeFill="accent4" w:themeFillTint="66"/>
          </w:tcPr>
          <w:p w14:paraId="44853E4B" w14:textId="77777777" w:rsidR="00FD1BF5" w:rsidRPr="002B3F56" w:rsidRDefault="00FD1BF5" w:rsidP="00FD1BF5">
            <w:pPr>
              <w:jc w:val="center"/>
              <w:rPr>
                <w:rFonts w:cstheme="minorHAnsi"/>
                <w:bCs/>
                <w:sz w:val="24"/>
                <w:szCs w:val="24"/>
              </w:rPr>
            </w:pPr>
            <w:r w:rsidRPr="002B3F56">
              <w:rPr>
                <w:rFonts w:cstheme="minorHAnsi"/>
                <w:bCs/>
                <w:sz w:val="24"/>
                <w:szCs w:val="24"/>
              </w:rPr>
              <w:sym w:font="Wingdings 2" w:char="F050"/>
            </w:r>
          </w:p>
          <w:p w14:paraId="4EC5C536" w14:textId="19B6DAE3" w:rsidR="00FD1BF5" w:rsidRPr="002B3F56" w:rsidRDefault="00FD1BF5" w:rsidP="00022B50">
            <w:pPr>
              <w:jc w:val="center"/>
              <w:rPr>
                <w:rFonts w:cstheme="minorHAnsi"/>
                <w:bCs/>
                <w:sz w:val="24"/>
                <w:szCs w:val="24"/>
              </w:rPr>
            </w:pPr>
          </w:p>
        </w:tc>
      </w:tr>
      <w:tr w:rsidR="00040735" w14:paraId="12646724" w14:textId="77777777" w:rsidTr="00040735">
        <w:tc>
          <w:tcPr>
            <w:tcW w:w="3969" w:type="dxa"/>
            <w:shd w:val="clear" w:color="auto" w:fill="FFFFFF" w:themeFill="background1"/>
          </w:tcPr>
          <w:p w14:paraId="6B1EB130" w14:textId="465F6DDE" w:rsidR="00FD1BF5" w:rsidRPr="002B3F56" w:rsidRDefault="00FD1BF5" w:rsidP="00551439">
            <w:pPr>
              <w:rPr>
                <w:rFonts w:cstheme="minorHAnsi"/>
                <w:bCs/>
                <w:sz w:val="24"/>
                <w:szCs w:val="24"/>
              </w:rPr>
            </w:pPr>
            <w:r w:rsidRPr="002B3F56">
              <w:rPr>
                <w:rFonts w:cstheme="minorHAnsi"/>
                <w:bCs/>
                <w:sz w:val="24"/>
                <w:szCs w:val="24"/>
              </w:rPr>
              <w:t>Optional: sponsorship of separate abstract booklet with name on the booklet</w:t>
            </w:r>
          </w:p>
        </w:tc>
        <w:tc>
          <w:tcPr>
            <w:tcW w:w="1984" w:type="dxa"/>
            <w:shd w:val="clear" w:color="auto" w:fill="DEEAF6" w:themeFill="accent1" w:themeFillTint="33"/>
          </w:tcPr>
          <w:p w14:paraId="25AA05FC" w14:textId="77777777" w:rsidR="00FD1BF5" w:rsidRPr="002B3F56" w:rsidRDefault="00FD1BF5" w:rsidP="00FD1BF5">
            <w:pPr>
              <w:jc w:val="center"/>
              <w:rPr>
                <w:rFonts w:cstheme="minorHAnsi"/>
                <w:bCs/>
                <w:sz w:val="24"/>
                <w:szCs w:val="24"/>
              </w:rPr>
            </w:pPr>
            <w:r w:rsidRPr="002B3F56">
              <w:rPr>
                <w:rFonts w:cstheme="minorHAnsi"/>
                <w:bCs/>
                <w:sz w:val="24"/>
                <w:szCs w:val="24"/>
              </w:rPr>
              <w:sym w:font="Wingdings 2" w:char="F050"/>
            </w:r>
          </w:p>
          <w:p w14:paraId="13806A1D" w14:textId="59ABD43D" w:rsidR="00FD1BF5" w:rsidRPr="002B3F56" w:rsidRDefault="00FD1BF5" w:rsidP="00022B50">
            <w:pPr>
              <w:jc w:val="center"/>
              <w:rPr>
                <w:rFonts w:cstheme="minorHAnsi"/>
                <w:bCs/>
                <w:sz w:val="24"/>
                <w:szCs w:val="24"/>
              </w:rPr>
            </w:pPr>
          </w:p>
        </w:tc>
        <w:tc>
          <w:tcPr>
            <w:tcW w:w="1984" w:type="dxa"/>
            <w:shd w:val="clear" w:color="auto" w:fill="E7E6E6" w:themeFill="background2"/>
          </w:tcPr>
          <w:p w14:paraId="45E2F4EF" w14:textId="77777777" w:rsidR="00FD1BF5" w:rsidRPr="002B3F56" w:rsidRDefault="00FD1BF5" w:rsidP="00FD1BF5">
            <w:pPr>
              <w:jc w:val="center"/>
              <w:rPr>
                <w:rFonts w:cstheme="minorHAnsi"/>
                <w:bCs/>
                <w:sz w:val="24"/>
                <w:szCs w:val="24"/>
              </w:rPr>
            </w:pPr>
            <w:r w:rsidRPr="002B3F56">
              <w:rPr>
                <w:rFonts w:cstheme="minorHAnsi"/>
                <w:bCs/>
                <w:sz w:val="24"/>
                <w:szCs w:val="24"/>
              </w:rPr>
              <w:sym w:font="Wingdings 2" w:char="F050"/>
            </w:r>
          </w:p>
          <w:p w14:paraId="40738EC3" w14:textId="06B45211" w:rsidR="00FD1BF5" w:rsidRPr="002B3F56" w:rsidRDefault="00FD1BF5" w:rsidP="00022B50">
            <w:pPr>
              <w:jc w:val="center"/>
              <w:rPr>
                <w:rFonts w:cstheme="minorHAnsi"/>
                <w:bCs/>
                <w:sz w:val="24"/>
                <w:szCs w:val="24"/>
              </w:rPr>
            </w:pPr>
          </w:p>
        </w:tc>
        <w:tc>
          <w:tcPr>
            <w:tcW w:w="1984" w:type="dxa"/>
            <w:shd w:val="clear" w:color="auto" w:fill="FFE599" w:themeFill="accent4" w:themeFillTint="66"/>
          </w:tcPr>
          <w:p w14:paraId="56C21005" w14:textId="77777777" w:rsidR="00FD1BF5" w:rsidRPr="002B3F56" w:rsidRDefault="00FD1BF5" w:rsidP="00FD1BF5">
            <w:pPr>
              <w:jc w:val="center"/>
              <w:rPr>
                <w:rFonts w:cstheme="minorHAnsi"/>
                <w:bCs/>
                <w:sz w:val="24"/>
                <w:szCs w:val="24"/>
              </w:rPr>
            </w:pPr>
            <w:r w:rsidRPr="002B3F56">
              <w:rPr>
                <w:rFonts w:cstheme="minorHAnsi"/>
                <w:bCs/>
                <w:sz w:val="24"/>
                <w:szCs w:val="24"/>
              </w:rPr>
              <w:sym w:font="Wingdings 2" w:char="F050"/>
            </w:r>
          </w:p>
          <w:p w14:paraId="2C389978" w14:textId="2EDB4EE4" w:rsidR="00FD1BF5" w:rsidRPr="002B3F56" w:rsidRDefault="00FD1BF5" w:rsidP="00022B50">
            <w:pPr>
              <w:jc w:val="center"/>
              <w:rPr>
                <w:rFonts w:cstheme="minorHAnsi"/>
                <w:bCs/>
                <w:sz w:val="24"/>
                <w:szCs w:val="24"/>
              </w:rPr>
            </w:pPr>
          </w:p>
        </w:tc>
      </w:tr>
      <w:tr w:rsidR="00040735" w14:paraId="2F389482" w14:textId="77777777" w:rsidTr="00040735">
        <w:tc>
          <w:tcPr>
            <w:tcW w:w="3969" w:type="dxa"/>
            <w:shd w:val="clear" w:color="auto" w:fill="FFFFFF" w:themeFill="background1"/>
          </w:tcPr>
          <w:p w14:paraId="7B04D6C8" w14:textId="1E2F6BBF" w:rsidR="0017089A" w:rsidRPr="002B3F56" w:rsidRDefault="006372F8" w:rsidP="0062020B">
            <w:pPr>
              <w:rPr>
                <w:rFonts w:cstheme="minorHAnsi"/>
                <w:bCs/>
                <w:sz w:val="24"/>
                <w:szCs w:val="24"/>
              </w:rPr>
            </w:pPr>
            <w:r w:rsidRPr="002B3F56">
              <w:rPr>
                <w:rFonts w:cstheme="minorHAnsi"/>
                <w:bCs/>
                <w:sz w:val="24"/>
                <w:szCs w:val="24"/>
              </w:rPr>
              <w:t>Non-exclusive sponsorship of ORCA related social events (mixer, informal or formal dinner), Saturday afternoon symposium or other symposia organised by ORCA*</w:t>
            </w:r>
          </w:p>
        </w:tc>
        <w:tc>
          <w:tcPr>
            <w:tcW w:w="1984" w:type="dxa"/>
            <w:shd w:val="clear" w:color="auto" w:fill="DEEAF6" w:themeFill="accent1" w:themeFillTint="33"/>
          </w:tcPr>
          <w:p w14:paraId="1BB7D4BC" w14:textId="77777777" w:rsidR="006372F8" w:rsidRPr="002B3F56" w:rsidRDefault="006372F8" w:rsidP="006372F8">
            <w:pPr>
              <w:jc w:val="center"/>
              <w:rPr>
                <w:rFonts w:cstheme="minorHAnsi"/>
                <w:bCs/>
                <w:sz w:val="24"/>
                <w:szCs w:val="24"/>
              </w:rPr>
            </w:pPr>
            <w:r w:rsidRPr="002B3F56">
              <w:rPr>
                <w:rFonts w:cstheme="minorHAnsi"/>
                <w:bCs/>
                <w:sz w:val="24"/>
                <w:szCs w:val="24"/>
              </w:rPr>
              <w:sym w:font="Wingdings 2" w:char="F050"/>
            </w:r>
          </w:p>
          <w:p w14:paraId="03B0A9D3" w14:textId="6A4B3ADE" w:rsidR="006372F8" w:rsidRPr="002B3F56" w:rsidRDefault="006372F8" w:rsidP="00022B50">
            <w:pPr>
              <w:jc w:val="center"/>
              <w:rPr>
                <w:rFonts w:cstheme="minorHAnsi"/>
                <w:bCs/>
                <w:sz w:val="24"/>
                <w:szCs w:val="24"/>
              </w:rPr>
            </w:pPr>
          </w:p>
        </w:tc>
        <w:tc>
          <w:tcPr>
            <w:tcW w:w="1984" w:type="dxa"/>
            <w:shd w:val="clear" w:color="auto" w:fill="E7E6E6" w:themeFill="background2"/>
          </w:tcPr>
          <w:p w14:paraId="4BA2AAE0" w14:textId="77777777" w:rsidR="006372F8" w:rsidRPr="002B3F56" w:rsidRDefault="006372F8" w:rsidP="006372F8">
            <w:pPr>
              <w:jc w:val="center"/>
              <w:rPr>
                <w:rFonts w:cstheme="minorHAnsi"/>
                <w:bCs/>
                <w:sz w:val="24"/>
                <w:szCs w:val="24"/>
              </w:rPr>
            </w:pPr>
            <w:r w:rsidRPr="002B3F56">
              <w:rPr>
                <w:rFonts w:cstheme="minorHAnsi"/>
                <w:bCs/>
                <w:sz w:val="24"/>
                <w:szCs w:val="24"/>
              </w:rPr>
              <w:sym w:font="Wingdings 2" w:char="F050"/>
            </w:r>
          </w:p>
          <w:p w14:paraId="2B6FBE2C" w14:textId="7668F5E7" w:rsidR="006372F8" w:rsidRPr="002B3F56" w:rsidRDefault="006372F8" w:rsidP="00022B50">
            <w:pPr>
              <w:jc w:val="center"/>
              <w:rPr>
                <w:rFonts w:cstheme="minorHAnsi"/>
                <w:bCs/>
                <w:sz w:val="24"/>
                <w:szCs w:val="24"/>
              </w:rPr>
            </w:pPr>
          </w:p>
        </w:tc>
        <w:tc>
          <w:tcPr>
            <w:tcW w:w="1984" w:type="dxa"/>
            <w:shd w:val="clear" w:color="auto" w:fill="FFE599" w:themeFill="accent4" w:themeFillTint="66"/>
          </w:tcPr>
          <w:p w14:paraId="0AFB7AAC" w14:textId="77777777" w:rsidR="006372F8" w:rsidRPr="002B3F56" w:rsidRDefault="006372F8" w:rsidP="006372F8">
            <w:pPr>
              <w:jc w:val="center"/>
              <w:rPr>
                <w:rFonts w:cstheme="minorHAnsi"/>
                <w:bCs/>
                <w:sz w:val="24"/>
                <w:szCs w:val="24"/>
              </w:rPr>
            </w:pPr>
            <w:r w:rsidRPr="002B3F56">
              <w:rPr>
                <w:rFonts w:cstheme="minorHAnsi"/>
                <w:bCs/>
                <w:sz w:val="24"/>
                <w:szCs w:val="24"/>
              </w:rPr>
              <w:sym w:font="Wingdings 2" w:char="F050"/>
            </w:r>
          </w:p>
          <w:p w14:paraId="78DF7280" w14:textId="3A822F8A" w:rsidR="006372F8" w:rsidRPr="002B3F56" w:rsidRDefault="006372F8" w:rsidP="00022B50">
            <w:pPr>
              <w:jc w:val="center"/>
              <w:rPr>
                <w:rFonts w:cstheme="minorHAnsi"/>
                <w:bCs/>
                <w:sz w:val="24"/>
                <w:szCs w:val="24"/>
              </w:rPr>
            </w:pPr>
          </w:p>
        </w:tc>
      </w:tr>
      <w:tr w:rsidR="00491854" w14:paraId="5616EADC" w14:textId="77777777" w:rsidTr="00040735">
        <w:tc>
          <w:tcPr>
            <w:tcW w:w="3969" w:type="dxa"/>
            <w:shd w:val="clear" w:color="auto" w:fill="FFFFFF" w:themeFill="background1"/>
          </w:tcPr>
          <w:p w14:paraId="33BDD50E" w14:textId="63627470" w:rsidR="00551439" w:rsidRPr="002B3F56" w:rsidRDefault="005C707C" w:rsidP="0017089A">
            <w:pPr>
              <w:rPr>
                <w:rFonts w:cstheme="minorHAnsi"/>
                <w:bCs/>
                <w:sz w:val="24"/>
                <w:szCs w:val="24"/>
              </w:rPr>
            </w:pPr>
            <w:r w:rsidRPr="002B3F56">
              <w:rPr>
                <w:rFonts w:cstheme="minorHAnsi"/>
                <w:bCs/>
                <w:sz w:val="24"/>
                <w:szCs w:val="24"/>
              </w:rPr>
              <w:t>Logo displayed via projector during opening and closing ceremony**</w:t>
            </w:r>
          </w:p>
        </w:tc>
        <w:tc>
          <w:tcPr>
            <w:tcW w:w="1984" w:type="dxa"/>
            <w:shd w:val="clear" w:color="auto" w:fill="DEEAF6" w:themeFill="accent1" w:themeFillTint="33"/>
          </w:tcPr>
          <w:p w14:paraId="775ACD93" w14:textId="77777777" w:rsidR="00F95E7E" w:rsidRPr="002B3F56" w:rsidRDefault="00F95E7E" w:rsidP="00F95E7E">
            <w:pPr>
              <w:jc w:val="center"/>
              <w:rPr>
                <w:rFonts w:cstheme="minorHAnsi"/>
                <w:bCs/>
                <w:sz w:val="24"/>
                <w:szCs w:val="24"/>
              </w:rPr>
            </w:pPr>
            <w:r w:rsidRPr="002B3F56">
              <w:rPr>
                <w:rFonts w:cstheme="minorHAnsi"/>
                <w:bCs/>
                <w:sz w:val="24"/>
                <w:szCs w:val="24"/>
              </w:rPr>
              <w:sym w:font="Wingdings 2" w:char="F050"/>
            </w:r>
          </w:p>
          <w:p w14:paraId="14A34F5B" w14:textId="560F2DA3" w:rsidR="00551439" w:rsidRPr="002B3F56" w:rsidRDefault="00551439" w:rsidP="00022B50">
            <w:pPr>
              <w:jc w:val="center"/>
              <w:rPr>
                <w:rFonts w:cstheme="minorHAnsi"/>
                <w:bCs/>
                <w:sz w:val="24"/>
                <w:szCs w:val="24"/>
              </w:rPr>
            </w:pPr>
          </w:p>
        </w:tc>
        <w:tc>
          <w:tcPr>
            <w:tcW w:w="1984" w:type="dxa"/>
            <w:shd w:val="clear" w:color="auto" w:fill="E7E6E6" w:themeFill="background2"/>
          </w:tcPr>
          <w:p w14:paraId="3243DEB9" w14:textId="77777777" w:rsidR="00F95E7E" w:rsidRPr="002B3F56" w:rsidRDefault="00F95E7E" w:rsidP="00F95E7E">
            <w:pPr>
              <w:jc w:val="center"/>
              <w:rPr>
                <w:rFonts w:cstheme="minorHAnsi"/>
                <w:bCs/>
                <w:sz w:val="24"/>
                <w:szCs w:val="24"/>
              </w:rPr>
            </w:pPr>
            <w:r w:rsidRPr="002B3F56">
              <w:rPr>
                <w:rFonts w:cstheme="minorHAnsi"/>
                <w:bCs/>
                <w:sz w:val="24"/>
                <w:szCs w:val="24"/>
              </w:rPr>
              <w:sym w:font="Wingdings 2" w:char="F050"/>
            </w:r>
          </w:p>
          <w:p w14:paraId="582824A8" w14:textId="163BAEA8" w:rsidR="00551439" w:rsidRPr="002B3F56" w:rsidRDefault="00551439" w:rsidP="00022B50">
            <w:pPr>
              <w:jc w:val="center"/>
              <w:rPr>
                <w:rFonts w:cstheme="minorHAnsi"/>
                <w:bCs/>
                <w:sz w:val="24"/>
                <w:szCs w:val="24"/>
              </w:rPr>
            </w:pPr>
          </w:p>
        </w:tc>
        <w:tc>
          <w:tcPr>
            <w:tcW w:w="1984" w:type="dxa"/>
            <w:shd w:val="clear" w:color="auto" w:fill="FFE599" w:themeFill="accent4" w:themeFillTint="66"/>
          </w:tcPr>
          <w:p w14:paraId="17132FA1" w14:textId="4CB44BDC" w:rsidR="00551439" w:rsidRPr="002B3F56" w:rsidRDefault="00F95E7E" w:rsidP="0017089A">
            <w:pPr>
              <w:jc w:val="center"/>
              <w:rPr>
                <w:rFonts w:cstheme="minorHAnsi"/>
                <w:bCs/>
                <w:sz w:val="24"/>
                <w:szCs w:val="24"/>
              </w:rPr>
            </w:pPr>
            <w:r w:rsidRPr="002B3F56">
              <w:rPr>
                <w:rFonts w:cstheme="minorHAnsi"/>
                <w:bCs/>
                <w:sz w:val="24"/>
                <w:szCs w:val="24"/>
              </w:rPr>
              <w:sym w:font="Wingdings 2" w:char="F050"/>
            </w:r>
          </w:p>
        </w:tc>
      </w:tr>
      <w:tr w:rsidR="00491854" w14:paraId="02424E8D" w14:textId="77777777" w:rsidTr="00040735">
        <w:tc>
          <w:tcPr>
            <w:tcW w:w="3969" w:type="dxa"/>
            <w:shd w:val="clear" w:color="auto" w:fill="FFFFFF" w:themeFill="background1"/>
          </w:tcPr>
          <w:p w14:paraId="61EAC21F" w14:textId="0A2EB44B" w:rsidR="00551439" w:rsidRPr="002B3F56" w:rsidRDefault="005C707C" w:rsidP="003C000A">
            <w:pPr>
              <w:rPr>
                <w:rFonts w:cstheme="minorHAnsi"/>
                <w:bCs/>
                <w:sz w:val="24"/>
                <w:szCs w:val="24"/>
              </w:rPr>
            </w:pPr>
            <w:r w:rsidRPr="002B3F56">
              <w:rPr>
                <w:rFonts w:cstheme="minorHAnsi"/>
                <w:bCs/>
                <w:sz w:val="24"/>
                <w:szCs w:val="24"/>
              </w:rPr>
              <w:t>Logo displayed at main entrance to the congress and at registration**</w:t>
            </w:r>
          </w:p>
        </w:tc>
        <w:tc>
          <w:tcPr>
            <w:tcW w:w="1984" w:type="dxa"/>
            <w:shd w:val="clear" w:color="auto" w:fill="DEEAF6" w:themeFill="accent1" w:themeFillTint="33"/>
          </w:tcPr>
          <w:p w14:paraId="3185A1C7" w14:textId="77777777" w:rsidR="00F95E7E" w:rsidRPr="002B3F56" w:rsidRDefault="00F95E7E" w:rsidP="00F95E7E">
            <w:pPr>
              <w:jc w:val="center"/>
              <w:rPr>
                <w:rFonts w:cstheme="minorHAnsi"/>
                <w:bCs/>
                <w:sz w:val="24"/>
                <w:szCs w:val="24"/>
              </w:rPr>
            </w:pPr>
            <w:r w:rsidRPr="002B3F56">
              <w:rPr>
                <w:rFonts w:cstheme="minorHAnsi"/>
                <w:bCs/>
                <w:sz w:val="24"/>
                <w:szCs w:val="24"/>
              </w:rPr>
              <w:sym w:font="Wingdings 2" w:char="F050"/>
            </w:r>
          </w:p>
          <w:p w14:paraId="062600F9" w14:textId="28953E85" w:rsidR="00DF4DC5" w:rsidRPr="002B3F56" w:rsidRDefault="00DF4DC5" w:rsidP="00022B50">
            <w:pPr>
              <w:jc w:val="center"/>
              <w:rPr>
                <w:rFonts w:cstheme="minorHAnsi"/>
                <w:bCs/>
                <w:sz w:val="24"/>
                <w:szCs w:val="24"/>
              </w:rPr>
            </w:pPr>
          </w:p>
        </w:tc>
        <w:tc>
          <w:tcPr>
            <w:tcW w:w="1984" w:type="dxa"/>
            <w:shd w:val="clear" w:color="auto" w:fill="E7E6E6" w:themeFill="background2"/>
          </w:tcPr>
          <w:p w14:paraId="6E9C0BC2" w14:textId="77777777" w:rsidR="00F95E7E" w:rsidRPr="002B3F56" w:rsidRDefault="00F95E7E" w:rsidP="00F95E7E">
            <w:pPr>
              <w:jc w:val="center"/>
              <w:rPr>
                <w:rFonts w:cstheme="minorHAnsi"/>
                <w:bCs/>
                <w:sz w:val="24"/>
                <w:szCs w:val="24"/>
              </w:rPr>
            </w:pPr>
            <w:r w:rsidRPr="002B3F56">
              <w:rPr>
                <w:rFonts w:cstheme="minorHAnsi"/>
                <w:bCs/>
                <w:sz w:val="24"/>
                <w:szCs w:val="24"/>
              </w:rPr>
              <w:sym w:font="Wingdings 2" w:char="F050"/>
            </w:r>
          </w:p>
          <w:p w14:paraId="7AFFFE89" w14:textId="008C4A7D" w:rsidR="00DF4DC5" w:rsidRPr="002B3F56" w:rsidRDefault="00DF4DC5" w:rsidP="00022B50">
            <w:pPr>
              <w:jc w:val="center"/>
              <w:rPr>
                <w:rFonts w:cstheme="minorHAnsi"/>
                <w:bCs/>
                <w:sz w:val="24"/>
                <w:szCs w:val="24"/>
              </w:rPr>
            </w:pPr>
          </w:p>
        </w:tc>
        <w:tc>
          <w:tcPr>
            <w:tcW w:w="1984" w:type="dxa"/>
            <w:shd w:val="clear" w:color="auto" w:fill="FFE599" w:themeFill="accent4" w:themeFillTint="66"/>
          </w:tcPr>
          <w:p w14:paraId="737C01B7" w14:textId="77777777" w:rsidR="00F95E7E" w:rsidRPr="002B3F56" w:rsidRDefault="00F95E7E" w:rsidP="00F95E7E">
            <w:pPr>
              <w:jc w:val="center"/>
              <w:rPr>
                <w:rFonts w:cstheme="minorHAnsi"/>
                <w:bCs/>
                <w:sz w:val="24"/>
                <w:szCs w:val="24"/>
              </w:rPr>
            </w:pPr>
            <w:r w:rsidRPr="002B3F56">
              <w:rPr>
                <w:rFonts w:cstheme="minorHAnsi"/>
                <w:bCs/>
                <w:sz w:val="24"/>
                <w:szCs w:val="24"/>
              </w:rPr>
              <w:sym w:font="Wingdings 2" w:char="F050"/>
            </w:r>
          </w:p>
          <w:p w14:paraId="49D4C2CF" w14:textId="21124C8B" w:rsidR="00DF4DC5" w:rsidRPr="002B3F56" w:rsidRDefault="00DF4DC5" w:rsidP="00022B50">
            <w:pPr>
              <w:jc w:val="center"/>
              <w:rPr>
                <w:rFonts w:cstheme="minorHAnsi"/>
                <w:bCs/>
                <w:sz w:val="24"/>
                <w:szCs w:val="24"/>
              </w:rPr>
            </w:pPr>
          </w:p>
        </w:tc>
      </w:tr>
      <w:tr w:rsidR="00491854" w14:paraId="2C02F2D9" w14:textId="77777777" w:rsidTr="00040735">
        <w:tc>
          <w:tcPr>
            <w:tcW w:w="3969" w:type="dxa"/>
            <w:shd w:val="clear" w:color="auto" w:fill="FFFFFF" w:themeFill="background1"/>
          </w:tcPr>
          <w:p w14:paraId="699CEF08" w14:textId="21872AC2" w:rsidR="00551439" w:rsidRPr="002B3F56" w:rsidRDefault="00F95E7E" w:rsidP="00115107">
            <w:pPr>
              <w:rPr>
                <w:rFonts w:cstheme="minorHAnsi"/>
                <w:bCs/>
                <w:sz w:val="24"/>
                <w:szCs w:val="24"/>
              </w:rPr>
            </w:pPr>
            <w:r w:rsidRPr="002B3F56">
              <w:rPr>
                <w:rFonts w:cstheme="minorHAnsi"/>
                <w:bCs/>
                <w:sz w:val="24"/>
                <w:szCs w:val="24"/>
              </w:rPr>
              <w:t xml:space="preserve">Oral welcome address from the ORCA President and acknowledgement at the opening </w:t>
            </w:r>
            <w:r w:rsidR="00115107" w:rsidRPr="002B3F56">
              <w:rPr>
                <w:rFonts w:cstheme="minorHAnsi"/>
                <w:bCs/>
                <w:sz w:val="24"/>
                <w:szCs w:val="24"/>
              </w:rPr>
              <w:t xml:space="preserve">and closing </w:t>
            </w:r>
            <w:r w:rsidRPr="002B3F56">
              <w:rPr>
                <w:rFonts w:cstheme="minorHAnsi"/>
                <w:bCs/>
                <w:sz w:val="24"/>
                <w:szCs w:val="24"/>
              </w:rPr>
              <w:t>ceremony**</w:t>
            </w:r>
          </w:p>
        </w:tc>
        <w:tc>
          <w:tcPr>
            <w:tcW w:w="1984" w:type="dxa"/>
            <w:shd w:val="clear" w:color="auto" w:fill="DEEAF6" w:themeFill="accent1" w:themeFillTint="33"/>
          </w:tcPr>
          <w:p w14:paraId="12DF3C96" w14:textId="262F1D3A" w:rsidR="00F95E7E" w:rsidRPr="002B3F56" w:rsidRDefault="00B93372" w:rsidP="00F95E7E">
            <w:pPr>
              <w:jc w:val="center"/>
              <w:rPr>
                <w:rFonts w:cstheme="minorHAnsi"/>
                <w:bCs/>
                <w:sz w:val="24"/>
                <w:szCs w:val="24"/>
              </w:rPr>
            </w:pPr>
            <w:r w:rsidRPr="002B3F56">
              <w:rPr>
                <w:rFonts w:cstheme="minorHAnsi"/>
                <w:bCs/>
                <w:sz w:val="24"/>
                <w:szCs w:val="24"/>
              </w:rPr>
              <w:t>x</w:t>
            </w:r>
          </w:p>
          <w:p w14:paraId="448B0369" w14:textId="0612966D" w:rsidR="00F95E7E" w:rsidRPr="002B3F56" w:rsidRDefault="00F95E7E" w:rsidP="00022B50">
            <w:pPr>
              <w:jc w:val="center"/>
              <w:rPr>
                <w:rFonts w:cstheme="minorHAnsi"/>
                <w:bCs/>
                <w:sz w:val="24"/>
                <w:szCs w:val="24"/>
              </w:rPr>
            </w:pPr>
          </w:p>
        </w:tc>
        <w:tc>
          <w:tcPr>
            <w:tcW w:w="1984" w:type="dxa"/>
            <w:shd w:val="clear" w:color="auto" w:fill="E7E6E6" w:themeFill="background2"/>
          </w:tcPr>
          <w:p w14:paraId="04098864" w14:textId="15DBA57D" w:rsidR="00551439" w:rsidRPr="002B3F56" w:rsidRDefault="00551439" w:rsidP="00022B50">
            <w:pPr>
              <w:jc w:val="center"/>
              <w:rPr>
                <w:rFonts w:cstheme="minorHAnsi"/>
                <w:bCs/>
                <w:sz w:val="24"/>
                <w:szCs w:val="24"/>
              </w:rPr>
            </w:pPr>
            <w:r w:rsidRPr="002B3F56">
              <w:rPr>
                <w:rFonts w:cstheme="minorHAnsi"/>
                <w:bCs/>
                <w:sz w:val="24"/>
                <w:szCs w:val="24"/>
              </w:rPr>
              <w:sym w:font="Wingdings 2" w:char="F050"/>
            </w:r>
          </w:p>
          <w:p w14:paraId="240EB680" w14:textId="19240F40" w:rsidR="00DF4DC5" w:rsidRPr="002B3F56" w:rsidRDefault="00DF4DC5" w:rsidP="00022B50">
            <w:pPr>
              <w:jc w:val="center"/>
              <w:rPr>
                <w:rFonts w:cstheme="minorHAnsi"/>
                <w:bCs/>
                <w:sz w:val="24"/>
                <w:szCs w:val="24"/>
              </w:rPr>
            </w:pPr>
          </w:p>
        </w:tc>
        <w:tc>
          <w:tcPr>
            <w:tcW w:w="1984" w:type="dxa"/>
            <w:shd w:val="clear" w:color="auto" w:fill="FFE599" w:themeFill="accent4" w:themeFillTint="66"/>
          </w:tcPr>
          <w:p w14:paraId="7651228B" w14:textId="77777777" w:rsidR="00B93372" w:rsidRPr="002B3F56" w:rsidRDefault="00B93372" w:rsidP="00B93372">
            <w:pPr>
              <w:jc w:val="center"/>
              <w:rPr>
                <w:rFonts w:cstheme="minorHAnsi"/>
                <w:bCs/>
                <w:sz w:val="24"/>
                <w:szCs w:val="24"/>
              </w:rPr>
            </w:pPr>
            <w:r w:rsidRPr="002B3F56">
              <w:rPr>
                <w:rFonts w:cstheme="minorHAnsi"/>
                <w:bCs/>
                <w:sz w:val="24"/>
                <w:szCs w:val="24"/>
              </w:rPr>
              <w:sym w:font="Wingdings 2" w:char="F050"/>
            </w:r>
          </w:p>
          <w:p w14:paraId="6410DFF1" w14:textId="21A71CCB" w:rsidR="00551439" w:rsidRPr="002B3F56" w:rsidRDefault="00551439" w:rsidP="00022B50">
            <w:pPr>
              <w:jc w:val="center"/>
              <w:rPr>
                <w:rFonts w:cstheme="minorHAnsi"/>
                <w:bCs/>
                <w:sz w:val="24"/>
                <w:szCs w:val="24"/>
              </w:rPr>
            </w:pPr>
          </w:p>
          <w:p w14:paraId="637C20CB" w14:textId="1769CC0A" w:rsidR="00DF4DC5" w:rsidRPr="002B3F56" w:rsidRDefault="00DF4DC5" w:rsidP="00022B50">
            <w:pPr>
              <w:jc w:val="center"/>
              <w:rPr>
                <w:rFonts w:cstheme="minorHAnsi"/>
                <w:bCs/>
                <w:sz w:val="24"/>
                <w:szCs w:val="24"/>
              </w:rPr>
            </w:pPr>
          </w:p>
        </w:tc>
      </w:tr>
      <w:tr w:rsidR="00491854" w14:paraId="293578FF" w14:textId="77777777" w:rsidTr="00040735">
        <w:tc>
          <w:tcPr>
            <w:tcW w:w="3969" w:type="dxa"/>
            <w:shd w:val="clear" w:color="auto" w:fill="FFFFFF" w:themeFill="background1"/>
          </w:tcPr>
          <w:p w14:paraId="7F33C44B" w14:textId="1FE90B60" w:rsidR="00BF5B1F" w:rsidRPr="002B3F56" w:rsidRDefault="00115107" w:rsidP="00115107">
            <w:pPr>
              <w:rPr>
                <w:rFonts w:cstheme="minorHAnsi"/>
                <w:bCs/>
                <w:sz w:val="24"/>
                <w:szCs w:val="24"/>
              </w:rPr>
            </w:pPr>
            <w:r w:rsidRPr="002B3F56">
              <w:rPr>
                <w:rFonts w:cstheme="minorHAnsi"/>
                <w:bCs/>
                <w:sz w:val="24"/>
                <w:szCs w:val="24"/>
              </w:rPr>
              <w:t>Logo displayed via projector during breaks**</w:t>
            </w:r>
          </w:p>
        </w:tc>
        <w:tc>
          <w:tcPr>
            <w:tcW w:w="1984" w:type="dxa"/>
            <w:shd w:val="clear" w:color="auto" w:fill="DEEAF6" w:themeFill="accent1" w:themeFillTint="33"/>
          </w:tcPr>
          <w:p w14:paraId="3DD08B45" w14:textId="49B7A2CF" w:rsidR="00BF5B1F" w:rsidRPr="002B3F56" w:rsidRDefault="00B93372" w:rsidP="00022B50">
            <w:pPr>
              <w:jc w:val="center"/>
              <w:rPr>
                <w:rFonts w:cstheme="minorHAnsi"/>
                <w:bCs/>
                <w:sz w:val="24"/>
                <w:szCs w:val="24"/>
              </w:rPr>
            </w:pPr>
            <w:r w:rsidRPr="002B3F56">
              <w:rPr>
                <w:rFonts w:cstheme="minorHAnsi"/>
                <w:bCs/>
                <w:sz w:val="24"/>
                <w:szCs w:val="24"/>
              </w:rPr>
              <w:t>x</w:t>
            </w:r>
          </w:p>
          <w:p w14:paraId="7FFE5B6A" w14:textId="11363861" w:rsidR="00BF5B1F" w:rsidRPr="002B3F56" w:rsidRDefault="00BF5B1F" w:rsidP="00022B50">
            <w:pPr>
              <w:jc w:val="center"/>
              <w:rPr>
                <w:rFonts w:cstheme="minorHAnsi"/>
                <w:bCs/>
                <w:sz w:val="24"/>
                <w:szCs w:val="24"/>
              </w:rPr>
            </w:pPr>
          </w:p>
        </w:tc>
        <w:tc>
          <w:tcPr>
            <w:tcW w:w="1984" w:type="dxa"/>
            <w:shd w:val="clear" w:color="auto" w:fill="E7E6E6" w:themeFill="background2"/>
          </w:tcPr>
          <w:p w14:paraId="19B05697" w14:textId="74FA68BB" w:rsidR="00BF5B1F" w:rsidRPr="002B3F56" w:rsidRDefault="00BF5B1F" w:rsidP="00022B50">
            <w:pPr>
              <w:jc w:val="center"/>
              <w:rPr>
                <w:rFonts w:cstheme="minorHAnsi"/>
                <w:bCs/>
                <w:sz w:val="24"/>
                <w:szCs w:val="24"/>
              </w:rPr>
            </w:pPr>
            <w:r w:rsidRPr="002B3F56">
              <w:rPr>
                <w:rFonts w:cstheme="minorHAnsi"/>
                <w:bCs/>
                <w:sz w:val="24"/>
                <w:szCs w:val="24"/>
              </w:rPr>
              <w:sym w:font="Wingdings 2" w:char="F050"/>
            </w:r>
          </w:p>
          <w:p w14:paraId="5C06008B" w14:textId="615284BD" w:rsidR="00BF5B1F" w:rsidRPr="002B3F56" w:rsidRDefault="00BF5B1F" w:rsidP="00022B50">
            <w:pPr>
              <w:jc w:val="center"/>
              <w:rPr>
                <w:rFonts w:cstheme="minorHAnsi"/>
                <w:bCs/>
                <w:sz w:val="24"/>
                <w:szCs w:val="24"/>
              </w:rPr>
            </w:pPr>
          </w:p>
        </w:tc>
        <w:tc>
          <w:tcPr>
            <w:tcW w:w="1984" w:type="dxa"/>
            <w:shd w:val="clear" w:color="auto" w:fill="FFE599" w:themeFill="accent4" w:themeFillTint="66"/>
          </w:tcPr>
          <w:p w14:paraId="3E9167ED" w14:textId="1C45335D" w:rsidR="00BF5B1F" w:rsidRPr="002B3F56" w:rsidRDefault="00B93372" w:rsidP="00022B50">
            <w:pPr>
              <w:jc w:val="center"/>
              <w:rPr>
                <w:rFonts w:cstheme="minorHAnsi"/>
                <w:bCs/>
                <w:sz w:val="24"/>
                <w:szCs w:val="24"/>
              </w:rPr>
            </w:pPr>
            <w:r w:rsidRPr="002B3F56">
              <w:rPr>
                <w:rFonts w:cstheme="minorHAnsi"/>
                <w:bCs/>
                <w:sz w:val="24"/>
                <w:szCs w:val="24"/>
              </w:rPr>
              <w:sym w:font="Wingdings 2" w:char="F050"/>
            </w:r>
          </w:p>
          <w:p w14:paraId="6D4FCB41" w14:textId="181530F0" w:rsidR="00BF5B1F" w:rsidRPr="002B3F56" w:rsidRDefault="00BF5B1F" w:rsidP="00022B50">
            <w:pPr>
              <w:jc w:val="center"/>
              <w:rPr>
                <w:rFonts w:cstheme="minorHAnsi"/>
                <w:bCs/>
                <w:sz w:val="24"/>
                <w:szCs w:val="24"/>
              </w:rPr>
            </w:pPr>
          </w:p>
        </w:tc>
      </w:tr>
      <w:tr w:rsidR="00491854" w14:paraId="75320A89" w14:textId="77777777" w:rsidTr="00040735">
        <w:tc>
          <w:tcPr>
            <w:tcW w:w="3969" w:type="dxa"/>
            <w:shd w:val="clear" w:color="auto" w:fill="FFFFFF" w:themeFill="background1"/>
          </w:tcPr>
          <w:p w14:paraId="6AE1C18C" w14:textId="5D7AFF13" w:rsidR="00BF5B1F" w:rsidRPr="002B3F56" w:rsidRDefault="00115107" w:rsidP="003C000A">
            <w:pPr>
              <w:rPr>
                <w:bCs/>
                <w:sz w:val="24"/>
                <w:szCs w:val="24"/>
              </w:rPr>
            </w:pPr>
            <w:r w:rsidRPr="002B3F56">
              <w:rPr>
                <w:bCs/>
                <w:sz w:val="24"/>
                <w:szCs w:val="24"/>
              </w:rPr>
              <w:lastRenderedPageBreak/>
              <w:t>Logo displayed at formal congress dinner</w:t>
            </w:r>
            <w:r w:rsidR="00A27F6D" w:rsidRPr="002B3F56">
              <w:rPr>
                <w:bCs/>
                <w:sz w:val="24"/>
                <w:szCs w:val="24"/>
              </w:rPr>
              <w:t>**</w:t>
            </w:r>
          </w:p>
        </w:tc>
        <w:tc>
          <w:tcPr>
            <w:tcW w:w="1984" w:type="dxa"/>
            <w:shd w:val="clear" w:color="auto" w:fill="DEEAF6" w:themeFill="accent1" w:themeFillTint="33"/>
          </w:tcPr>
          <w:p w14:paraId="573BCC9A" w14:textId="71E142C9" w:rsidR="00BF5B1F" w:rsidRPr="002B3F56" w:rsidRDefault="00B93372" w:rsidP="00022B50">
            <w:pPr>
              <w:jc w:val="center"/>
              <w:rPr>
                <w:bCs/>
                <w:sz w:val="24"/>
                <w:szCs w:val="24"/>
              </w:rPr>
            </w:pPr>
            <w:r w:rsidRPr="002B3F56">
              <w:rPr>
                <w:bCs/>
                <w:sz w:val="24"/>
                <w:szCs w:val="24"/>
              </w:rPr>
              <w:t>x</w:t>
            </w:r>
          </w:p>
          <w:p w14:paraId="71CAF957" w14:textId="05947D0F" w:rsidR="00BF5B1F" w:rsidRPr="002B3F56" w:rsidRDefault="00BF5B1F" w:rsidP="00022B50">
            <w:pPr>
              <w:jc w:val="center"/>
              <w:rPr>
                <w:bCs/>
                <w:sz w:val="24"/>
                <w:szCs w:val="24"/>
              </w:rPr>
            </w:pPr>
          </w:p>
        </w:tc>
        <w:tc>
          <w:tcPr>
            <w:tcW w:w="1984" w:type="dxa"/>
            <w:shd w:val="clear" w:color="auto" w:fill="E7E6E6" w:themeFill="background2"/>
          </w:tcPr>
          <w:p w14:paraId="0F8872AF" w14:textId="77777777" w:rsidR="00115107" w:rsidRPr="002B3F56" w:rsidRDefault="00115107" w:rsidP="00115107">
            <w:pPr>
              <w:jc w:val="center"/>
              <w:rPr>
                <w:bCs/>
                <w:sz w:val="24"/>
                <w:szCs w:val="24"/>
              </w:rPr>
            </w:pPr>
            <w:r w:rsidRPr="002B3F56">
              <w:rPr>
                <w:bCs/>
                <w:sz w:val="24"/>
                <w:szCs w:val="24"/>
              </w:rPr>
              <w:sym w:font="Wingdings 2" w:char="F050"/>
            </w:r>
          </w:p>
          <w:p w14:paraId="12CC6496" w14:textId="6F40A40C" w:rsidR="00BF5B1F" w:rsidRPr="002B3F56" w:rsidRDefault="00BF5B1F" w:rsidP="00022B50">
            <w:pPr>
              <w:jc w:val="center"/>
              <w:rPr>
                <w:bCs/>
                <w:sz w:val="24"/>
                <w:szCs w:val="24"/>
              </w:rPr>
            </w:pPr>
          </w:p>
        </w:tc>
        <w:tc>
          <w:tcPr>
            <w:tcW w:w="1984" w:type="dxa"/>
            <w:shd w:val="clear" w:color="auto" w:fill="FFE599" w:themeFill="accent4" w:themeFillTint="66"/>
          </w:tcPr>
          <w:p w14:paraId="24EDCE78" w14:textId="77777777" w:rsidR="00B93372" w:rsidRPr="002B3F56" w:rsidRDefault="00B93372" w:rsidP="00B93372">
            <w:pPr>
              <w:jc w:val="center"/>
              <w:rPr>
                <w:bCs/>
                <w:sz w:val="24"/>
                <w:szCs w:val="24"/>
              </w:rPr>
            </w:pPr>
            <w:r w:rsidRPr="002B3F56">
              <w:rPr>
                <w:bCs/>
                <w:sz w:val="24"/>
                <w:szCs w:val="24"/>
              </w:rPr>
              <w:sym w:font="Wingdings 2" w:char="F050"/>
            </w:r>
          </w:p>
          <w:p w14:paraId="463B8A36" w14:textId="5216A151" w:rsidR="00BF5B1F" w:rsidRPr="002B3F56" w:rsidRDefault="00BF5B1F" w:rsidP="00022B50">
            <w:pPr>
              <w:jc w:val="center"/>
              <w:rPr>
                <w:bCs/>
                <w:sz w:val="24"/>
                <w:szCs w:val="24"/>
              </w:rPr>
            </w:pPr>
          </w:p>
        </w:tc>
      </w:tr>
      <w:tr w:rsidR="006A6392" w14:paraId="7310D058" w14:textId="77777777" w:rsidTr="006A6392">
        <w:tc>
          <w:tcPr>
            <w:tcW w:w="9918" w:type="dxa"/>
            <w:gridSpan w:val="4"/>
          </w:tcPr>
          <w:p w14:paraId="054FEFD3" w14:textId="56C5341E" w:rsidR="006A6392" w:rsidRPr="006A6392" w:rsidRDefault="006A6392" w:rsidP="006A6392">
            <w:pPr>
              <w:rPr>
                <w:i/>
                <w:sz w:val="24"/>
                <w:szCs w:val="24"/>
              </w:rPr>
            </w:pPr>
            <w:r w:rsidRPr="006A6392">
              <w:rPr>
                <w:i/>
                <w:sz w:val="24"/>
                <w:szCs w:val="24"/>
              </w:rPr>
              <w:t xml:space="preserve">*To be arranged in </w:t>
            </w:r>
            <w:r w:rsidR="00A27F6D">
              <w:rPr>
                <w:i/>
                <w:sz w:val="24"/>
                <w:szCs w:val="24"/>
              </w:rPr>
              <w:t>advance with the c</w:t>
            </w:r>
            <w:r w:rsidRPr="006A6392">
              <w:rPr>
                <w:i/>
                <w:sz w:val="24"/>
                <w:szCs w:val="24"/>
              </w:rPr>
              <w:t>ongress organiser</w:t>
            </w:r>
            <w:r w:rsidR="00B538BB">
              <w:rPr>
                <w:i/>
                <w:sz w:val="24"/>
                <w:szCs w:val="24"/>
              </w:rPr>
              <w:t xml:space="preserve"> via </w:t>
            </w:r>
            <w:hyperlink r:id="rId13" w:history="1">
              <w:r w:rsidR="00B538BB" w:rsidRPr="00CB4DF8">
                <w:rPr>
                  <w:rStyle w:val="Hyperlink"/>
                  <w:i/>
                  <w:sz w:val="24"/>
                  <w:szCs w:val="24"/>
                </w:rPr>
                <w:t>orca2025@leeds.ac.uk</w:t>
              </w:r>
            </w:hyperlink>
            <w:r w:rsidR="00B538BB">
              <w:rPr>
                <w:i/>
                <w:sz w:val="24"/>
                <w:szCs w:val="24"/>
              </w:rPr>
              <w:t xml:space="preserve"> </w:t>
            </w:r>
          </w:p>
          <w:p w14:paraId="1EB724F0" w14:textId="311339E6" w:rsidR="006A6392" w:rsidRDefault="006A6392" w:rsidP="006A6392">
            <w:pPr>
              <w:rPr>
                <w:sz w:val="24"/>
                <w:szCs w:val="24"/>
              </w:rPr>
            </w:pPr>
            <w:r w:rsidRPr="006A6392">
              <w:rPr>
                <w:i/>
                <w:sz w:val="24"/>
                <w:szCs w:val="24"/>
              </w:rPr>
              <w:t>**Logo size depends on membership category</w:t>
            </w:r>
          </w:p>
        </w:tc>
      </w:tr>
    </w:tbl>
    <w:p w14:paraId="7BAB0EF5" w14:textId="77777777" w:rsidR="00D47EB2" w:rsidRDefault="00D47EB2" w:rsidP="009B4CA2">
      <w:pPr>
        <w:rPr>
          <w:sz w:val="24"/>
          <w:szCs w:val="24"/>
        </w:rPr>
      </w:pPr>
    </w:p>
    <w:p w14:paraId="1DC390D6" w14:textId="248EECF4" w:rsidR="009667FA" w:rsidRDefault="00E85A53" w:rsidP="00C55B2D">
      <w:pPr>
        <w:spacing w:after="0" w:line="240" w:lineRule="auto"/>
        <w:rPr>
          <w:sz w:val="24"/>
          <w:szCs w:val="24"/>
        </w:rPr>
      </w:pPr>
      <w:r>
        <w:rPr>
          <w:b/>
          <w:color w:val="002060"/>
          <w:sz w:val="40"/>
          <w:szCs w:val="40"/>
        </w:rPr>
        <w:t xml:space="preserve">Congress-related Benefits </w:t>
      </w:r>
      <w:r w:rsidR="00E51732" w:rsidRPr="00541814">
        <w:rPr>
          <w:b/>
          <w:i/>
          <w:color w:val="002060"/>
          <w:sz w:val="28"/>
          <w:szCs w:val="28"/>
        </w:rPr>
        <w:t>(</w:t>
      </w:r>
      <w:r>
        <w:rPr>
          <w:b/>
          <w:i/>
          <w:color w:val="002060"/>
          <w:sz w:val="28"/>
          <w:szCs w:val="28"/>
        </w:rPr>
        <w:t>but sponsored separately</w:t>
      </w:r>
      <w:r w:rsidR="00E51732" w:rsidRPr="00541814">
        <w:rPr>
          <w:b/>
          <w:i/>
          <w:color w:val="002060"/>
          <w:sz w:val="28"/>
          <w:szCs w:val="28"/>
        </w:rPr>
        <w:t>)</w:t>
      </w:r>
    </w:p>
    <w:tbl>
      <w:tblPr>
        <w:tblStyle w:val="TableGrid"/>
        <w:tblW w:w="9580" w:type="dxa"/>
        <w:tblLook w:val="04A0" w:firstRow="1" w:lastRow="0" w:firstColumn="1" w:lastColumn="0" w:noHBand="0" w:noVBand="1"/>
      </w:tblPr>
      <w:tblGrid>
        <w:gridCol w:w="4258"/>
        <w:gridCol w:w="1774"/>
        <w:gridCol w:w="1774"/>
        <w:gridCol w:w="1774"/>
      </w:tblGrid>
      <w:tr w:rsidR="00D558DA" w:rsidRPr="003F3E81" w14:paraId="0C61CB20" w14:textId="77777777" w:rsidTr="00C01E0B">
        <w:tc>
          <w:tcPr>
            <w:tcW w:w="4258" w:type="dxa"/>
            <w:tcBorders>
              <w:top w:val="single" w:sz="4" w:space="0" w:color="auto"/>
            </w:tcBorders>
            <w:shd w:val="clear" w:color="auto" w:fill="FFFFFF" w:themeFill="background1"/>
          </w:tcPr>
          <w:p w14:paraId="5670F710" w14:textId="77777777" w:rsidR="00D558DA" w:rsidRDefault="00D558DA" w:rsidP="0018454E">
            <w:pPr>
              <w:rPr>
                <w:sz w:val="24"/>
                <w:szCs w:val="24"/>
              </w:rPr>
            </w:pPr>
          </w:p>
        </w:tc>
        <w:tc>
          <w:tcPr>
            <w:tcW w:w="1774" w:type="dxa"/>
            <w:shd w:val="clear" w:color="auto" w:fill="DEEAF6" w:themeFill="accent1" w:themeFillTint="33"/>
          </w:tcPr>
          <w:p w14:paraId="1D7287E4" w14:textId="26CBB190" w:rsidR="00D558DA" w:rsidRPr="003F3E81" w:rsidRDefault="00B93372" w:rsidP="006A6392">
            <w:pPr>
              <w:rPr>
                <w:b/>
                <w:sz w:val="24"/>
                <w:szCs w:val="24"/>
              </w:rPr>
            </w:pPr>
            <w:r>
              <w:rPr>
                <w:b/>
                <w:sz w:val="24"/>
                <w:szCs w:val="24"/>
              </w:rPr>
              <w:t xml:space="preserve">Basic </w:t>
            </w:r>
            <w:r w:rsidR="00D558DA">
              <w:rPr>
                <w:b/>
                <w:sz w:val="24"/>
                <w:szCs w:val="24"/>
              </w:rPr>
              <w:t>Member</w:t>
            </w:r>
          </w:p>
        </w:tc>
        <w:tc>
          <w:tcPr>
            <w:tcW w:w="1774" w:type="dxa"/>
            <w:shd w:val="clear" w:color="auto" w:fill="E7E6E6" w:themeFill="background2"/>
          </w:tcPr>
          <w:p w14:paraId="3669A288" w14:textId="6F67977C" w:rsidR="00D558DA" w:rsidRPr="003F3E81" w:rsidRDefault="00D558DA" w:rsidP="006A6392">
            <w:pPr>
              <w:rPr>
                <w:b/>
                <w:sz w:val="24"/>
                <w:szCs w:val="24"/>
              </w:rPr>
            </w:pPr>
            <w:r>
              <w:rPr>
                <w:b/>
                <w:sz w:val="24"/>
                <w:szCs w:val="24"/>
              </w:rPr>
              <w:t>Silver Member</w:t>
            </w:r>
          </w:p>
        </w:tc>
        <w:tc>
          <w:tcPr>
            <w:tcW w:w="1774" w:type="dxa"/>
            <w:shd w:val="clear" w:color="auto" w:fill="FFE599" w:themeFill="accent4" w:themeFillTint="66"/>
          </w:tcPr>
          <w:p w14:paraId="7ECCA84F" w14:textId="742B5665" w:rsidR="00D558DA" w:rsidRPr="003F3E81" w:rsidRDefault="00B93372" w:rsidP="006A6392">
            <w:pPr>
              <w:rPr>
                <w:b/>
                <w:sz w:val="24"/>
                <w:szCs w:val="24"/>
              </w:rPr>
            </w:pPr>
            <w:r>
              <w:rPr>
                <w:b/>
                <w:sz w:val="24"/>
                <w:szCs w:val="24"/>
              </w:rPr>
              <w:t>Gold</w:t>
            </w:r>
            <w:r w:rsidR="00D558DA">
              <w:rPr>
                <w:b/>
                <w:sz w:val="24"/>
                <w:szCs w:val="24"/>
              </w:rPr>
              <w:t xml:space="preserve"> Member</w:t>
            </w:r>
          </w:p>
        </w:tc>
      </w:tr>
      <w:tr w:rsidR="00D558DA" w14:paraId="7629479F" w14:textId="77777777" w:rsidTr="00C01E0B">
        <w:tc>
          <w:tcPr>
            <w:tcW w:w="4258" w:type="dxa"/>
            <w:shd w:val="clear" w:color="auto" w:fill="FFFFFF" w:themeFill="background1"/>
          </w:tcPr>
          <w:p w14:paraId="48148CE9" w14:textId="67CAC39B" w:rsidR="00D558DA" w:rsidRPr="002B3F56" w:rsidRDefault="00D558DA" w:rsidP="009B4CA2">
            <w:pPr>
              <w:rPr>
                <w:bCs/>
                <w:sz w:val="24"/>
                <w:szCs w:val="24"/>
              </w:rPr>
            </w:pPr>
            <w:r w:rsidRPr="002B3F56">
              <w:rPr>
                <w:bCs/>
                <w:sz w:val="24"/>
                <w:szCs w:val="24"/>
              </w:rPr>
              <w:t xml:space="preserve">Option for organisation of a workshop/symposium </w:t>
            </w:r>
            <w:r w:rsidR="009F5D0B" w:rsidRPr="002B3F56">
              <w:rPr>
                <w:bCs/>
                <w:sz w:val="24"/>
                <w:szCs w:val="24"/>
              </w:rPr>
              <w:t xml:space="preserve">in Leeds, UK </w:t>
            </w:r>
            <w:r w:rsidRPr="002B3F56">
              <w:rPr>
                <w:bCs/>
                <w:sz w:val="24"/>
                <w:szCs w:val="24"/>
              </w:rPr>
              <w:t>or a continuing education event by a corporate member at their own expense, organised in cooperation with the co-president and announced by ORCA*</w:t>
            </w:r>
          </w:p>
        </w:tc>
        <w:tc>
          <w:tcPr>
            <w:tcW w:w="1774" w:type="dxa"/>
            <w:shd w:val="clear" w:color="auto" w:fill="DEEAF6" w:themeFill="accent1" w:themeFillTint="33"/>
          </w:tcPr>
          <w:p w14:paraId="67506634" w14:textId="56263ED4" w:rsidR="00B93372" w:rsidRPr="002B3F56" w:rsidRDefault="00B93372" w:rsidP="00B93372">
            <w:pPr>
              <w:rPr>
                <w:bCs/>
                <w:sz w:val="24"/>
                <w:szCs w:val="24"/>
              </w:rPr>
            </w:pPr>
            <w:r w:rsidRPr="002B3F56">
              <w:rPr>
                <w:bCs/>
                <w:sz w:val="24"/>
                <w:szCs w:val="24"/>
              </w:rPr>
              <w:t xml:space="preserve">+ an additional fee of </w:t>
            </w:r>
            <w:r w:rsidR="007165DC" w:rsidRPr="002B3F56">
              <w:rPr>
                <w:bCs/>
                <w:sz w:val="24"/>
                <w:szCs w:val="24"/>
              </w:rPr>
              <w:t>£4,250</w:t>
            </w:r>
          </w:p>
          <w:p w14:paraId="1C8F0245" w14:textId="289B426F" w:rsidR="00D558DA" w:rsidRPr="002B3F56" w:rsidRDefault="00D558DA" w:rsidP="003C0813">
            <w:pPr>
              <w:rPr>
                <w:bCs/>
                <w:sz w:val="24"/>
                <w:szCs w:val="24"/>
              </w:rPr>
            </w:pPr>
          </w:p>
        </w:tc>
        <w:tc>
          <w:tcPr>
            <w:tcW w:w="1774" w:type="dxa"/>
            <w:shd w:val="clear" w:color="auto" w:fill="E7E6E6" w:themeFill="background2"/>
          </w:tcPr>
          <w:p w14:paraId="576E9E29" w14:textId="55755241" w:rsidR="00D558DA" w:rsidRPr="002B3F56" w:rsidRDefault="00D558DA" w:rsidP="007165DC">
            <w:pPr>
              <w:rPr>
                <w:bCs/>
                <w:sz w:val="24"/>
                <w:szCs w:val="24"/>
              </w:rPr>
            </w:pPr>
            <w:r w:rsidRPr="002B3F56">
              <w:rPr>
                <w:bCs/>
                <w:sz w:val="24"/>
                <w:szCs w:val="24"/>
              </w:rPr>
              <w:t xml:space="preserve">+ an additional fee of </w:t>
            </w:r>
            <w:r w:rsidR="007165DC" w:rsidRPr="002B3F56">
              <w:rPr>
                <w:bCs/>
                <w:sz w:val="24"/>
                <w:szCs w:val="24"/>
              </w:rPr>
              <w:t>£2,500</w:t>
            </w:r>
          </w:p>
        </w:tc>
        <w:tc>
          <w:tcPr>
            <w:tcW w:w="1774" w:type="dxa"/>
            <w:shd w:val="clear" w:color="auto" w:fill="FFE599" w:themeFill="accent4" w:themeFillTint="66"/>
          </w:tcPr>
          <w:p w14:paraId="49B66ABA" w14:textId="3B2A5675" w:rsidR="00B93372" w:rsidRPr="002B3F56" w:rsidRDefault="00B93372" w:rsidP="00D558DA">
            <w:pPr>
              <w:rPr>
                <w:bCs/>
                <w:sz w:val="24"/>
                <w:szCs w:val="24"/>
              </w:rPr>
            </w:pPr>
            <w:r w:rsidRPr="002B3F56">
              <w:rPr>
                <w:bCs/>
                <w:sz w:val="24"/>
                <w:szCs w:val="24"/>
              </w:rPr>
              <w:t>+ no additional fee</w:t>
            </w:r>
          </w:p>
        </w:tc>
      </w:tr>
      <w:tr w:rsidR="00D558DA" w14:paraId="2FEFFB2A" w14:textId="77777777" w:rsidTr="00C01E0B">
        <w:tc>
          <w:tcPr>
            <w:tcW w:w="4258" w:type="dxa"/>
            <w:shd w:val="clear" w:color="auto" w:fill="FFFFFF" w:themeFill="background1"/>
          </w:tcPr>
          <w:p w14:paraId="243D2392" w14:textId="1973BF01" w:rsidR="00D558DA" w:rsidRPr="002B3F56" w:rsidRDefault="00223956" w:rsidP="00223956">
            <w:pPr>
              <w:rPr>
                <w:bCs/>
                <w:sz w:val="24"/>
                <w:szCs w:val="24"/>
              </w:rPr>
            </w:pPr>
            <w:r w:rsidRPr="002B3F56">
              <w:rPr>
                <w:bCs/>
                <w:sz w:val="24"/>
                <w:szCs w:val="24"/>
              </w:rPr>
              <w:t>Option to sponsor an ORCA award exclusively at the ORCA Congress</w:t>
            </w:r>
            <w:r w:rsidR="009F5D0B" w:rsidRPr="002B3F56">
              <w:rPr>
                <w:bCs/>
                <w:sz w:val="24"/>
                <w:szCs w:val="24"/>
              </w:rPr>
              <w:t>, Leeds UK</w:t>
            </w:r>
            <w:r w:rsidRPr="002B3F56">
              <w:rPr>
                <w:bCs/>
                <w:sz w:val="24"/>
                <w:szCs w:val="24"/>
              </w:rPr>
              <w:t xml:space="preserve"> (e.g. Young Investigator Award, travel fellowship)</w:t>
            </w:r>
          </w:p>
        </w:tc>
        <w:tc>
          <w:tcPr>
            <w:tcW w:w="1774" w:type="dxa"/>
            <w:shd w:val="clear" w:color="auto" w:fill="DEEAF6" w:themeFill="accent1" w:themeFillTint="33"/>
          </w:tcPr>
          <w:p w14:paraId="370E7C13" w14:textId="15FE3B24" w:rsidR="00223956" w:rsidRPr="002B3F56" w:rsidRDefault="00B93372" w:rsidP="00223956">
            <w:pPr>
              <w:jc w:val="center"/>
              <w:rPr>
                <w:bCs/>
                <w:sz w:val="24"/>
                <w:szCs w:val="24"/>
              </w:rPr>
            </w:pPr>
            <w:r w:rsidRPr="002B3F56">
              <w:rPr>
                <w:bCs/>
                <w:sz w:val="24"/>
                <w:szCs w:val="24"/>
              </w:rPr>
              <w:t>x</w:t>
            </w:r>
          </w:p>
          <w:p w14:paraId="5E656728" w14:textId="161320CB" w:rsidR="00223956" w:rsidRPr="002B3F56" w:rsidRDefault="00223956" w:rsidP="009B4CA2">
            <w:pPr>
              <w:rPr>
                <w:bCs/>
                <w:sz w:val="24"/>
                <w:szCs w:val="24"/>
              </w:rPr>
            </w:pPr>
          </w:p>
        </w:tc>
        <w:tc>
          <w:tcPr>
            <w:tcW w:w="1774" w:type="dxa"/>
            <w:shd w:val="clear" w:color="auto" w:fill="E7E6E6" w:themeFill="background2"/>
          </w:tcPr>
          <w:p w14:paraId="456A3229" w14:textId="77777777" w:rsidR="00223956" w:rsidRPr="002B3F56" w:rsidRDefault="00223956" w:rsidP="00223956">
            <w:pPr>
              <w:jc w:val="center"/>
              <w:rPr>
                <w:bCs/>
                <w:sz w:val="24"/>
                <w:szCs w:val="24"/>
              </w:rPr>
            </w:pPr>
            <w:r w:rsidRPr="002B3F56">
              <w:rPr>
                <w:bCs/>
                <w:sz w:val="24"/>
                <w:szCs w:val="24"/>
              </w:rPr>
              <w:sym w:font="Wingdings 2" w:char="F050"/>
            </w:r>
          </w:p>
          <w:p w14:paraId="588A5D92" w14:textId="65927F22" w:rsidR="00223956" w:rsidRPr="002B3F56" w:rsidRDefault="00223956" w:rsidP="00223956">
            <w:pPr>
              <w:rPr>
                <w:bCs/>
                <w:sz w:val="24"/>
                <w:szCs w:val="24"/>
              </w:rPr>
            </w:pPr>
          </w:p>
        </w:tc>
        <w:tc>
          <w:tcPr>
            <w:tcW w:w="1774" w:type="dxa"/>
            <w:shd w:val="clear" w:color="auto" w:fill="FFE599" w:themeFill="accent4" w:themeFillTint="66"/>
          </w:tcPr>
          <w:p w14:paraId="1EFC7B65" w14:textId="77777777" w:rsidR="00B93372" w:rsidRPr="002B3F56" w:rsidRDefault="00B93372" w:rsidP="00B93372">
            <w:pPr>
              <w:jc w:val="center"/>
              <w:rPr>
                <w:bCs/>
                <w:sz w:val="24"/>
                <w:szCs w:val="24"/>
              </w:rPr>
            </w:pPr>
            <w:r w:rsidRPr="002B3F56">
              <w:rPr>
                <w:bCs/>
                <w:sz w:val="24"/>
                <w:szCs w:val="24"/>
              </w:rPr>
              <w:sym w:font="Wingdings 2" w:char="F050"/>
            </w:r>
          </w:p>
          <w:p w14:paraId="4F349975" w14:textId="571686D1" w:rsidR="00223956" w:rsidRPr="002B3F56" w:rsidRDefault="00223956" w:rsidP="00223956">
            <w:pPr>
              <w:jc w:val="center"/>
              <w:rPr>
                <w:bCs/>
                <w:sz w:val="24"/>
                <w:szCs w:val="24"/>
              </w:rPr>
            </w:pPr>
          </w:p>
        </w:tc>
      </w:tr>
      <w:tr w:rsidR="006A6392" w14:paraId="5A3FC016" w14:textId="77777777" w:rsidTr="006A6392">
        <w:tc>
          <w:tcPr>
            <w:tcW w:w="9580" w:type="dxa"/>
            <w:gridSpan w:val="4"/>
          </w:tcPr>
          <w:p w14:paraId="20117EF2" w14:textId="5822DBAA" w:rsidR="006A6392" w:rsidRDefault="006A6392" w:rsidP="006A6392">
            <w:pPr>
              <w:rPr>
                <w:b/>
                <w:color w:val="002060"/>
                <w:sz w:val="40"/>
                <w:szCs w:val="40"/>
              </w:rPr>
            </w:pPr>
            <w:r w:rsidRPr="006A6392">
              <w:rPr>
                <w:i/>
                <w:sz w:val="24"/>
                <w:szCs w:val="24"/>
              </w:rPr>
              <w:t>*To b</w:t>
            </w:r>
            <w:r w:rsidR="00A27F6D">
              <w:rPr>
                <w:i/>
                <w:sz w:val="24"/>
                <w:szCs w:val="24"/>
              </w:rPr>
              <w:t>e arranged in advance with the c</w:t>
            </w:r>
            <w:r w:rsidRPr="006A6392">
              <w:rPr>
                <w:i/>
                <w:sz w:val="24"/>
                <w:szCs w:val="24"/>
              </w:rPr>
              <w:t>ongress organiser</w:t>
            </w:r>
            <w:r w:rsidR="00B538BB">
              <w:rPr>
                <w:i/>
                <w:sz w:val="24"/>
                <w:szCs w:val="24"/>
              </w:rPr>
              <w:t xml:space="preserve"> via </w:t>
            </w:r>
            <w:hyperlink r:id="rId14" w:history="1">
              <w:r w:rsidR="00B538BB" w:rsidRPr="00CB4DF8">
                <w:rPr>
                  <w:rStyle w:val="Hyperlink"/>
                  <w:i/>
                  <w:sz w:val="24"/>
                  <w:szCs w:val="24"/>
                </w:rPr>
                <w:t>orca2025@leeds.ac.uk</w:t>
              </w:r>
            </w:hyperlink>
            <w:r w:rsidR="00B538BB">
              <w:rPr>
                <w:i/>
                <w:sz w:val="24"/>
                <w:szCs w:val="24"/>
              </w:rPr>
              <w:t xml:space="preserve"> </w:t>
            </w:r>
          </w:p>
        </w:tc>
      </w:tr>
    </w:tbl>
    <w:p w14:paraId="497E6952" w14:textId="6C3281CA" w:rsidR="00BD6648" w:rsidRDefault="00BD6648" w:rsidP="009667FA">
      <w:pPr>
        <w:spacing w:after="0" w:line="240" w:lineRule="auto"/>
        <w:rPr>
          <w:b/>
          <w:color w:val="002060"/>
          <w:sz w:val="40"/>
          <w:szCs w:val="40"/>
        </w:rPr>
      </w:pPr>
    </w:p>
    <w:p w14:paraId="68AA1997" w14:textId="7E3C0CE6" w:rsidR="00BD6648" w:rsidRPr="00BD6648" w:rsidRDefault="00BD6648" w:rsidP="009667FA">
      <w:pPr>
        <w:spacing w:after="0" w:line="240" w:lineRule="auto"/>
        <w:rPr>
          <w:b/>
          <w:sz w:val="24"/>
          <w:szCs w:val="24"/>
        </w:rPr>
      </w:pPr>
      <w:hyperlink r:id="rId15" w:history="1">
        <w:r w:rsidRPr="00BD6648">
          <w:rPr>
            <w:rStyle w:val="Hyperlink"/>
            <w:b/>
            <w:sz w:val="24"/>
            <w:szCs w:val="24"/>
          </w:rPr>
          <w:t>Click here</w:t>
        </w:r>
      </w:hyperlink>
      <w:r w:rsidRPr="00BD6648">
        <w:rPr>
          <w:b/>
          <w:sz w:val="24"/>
          <w:szCs w:val="24"/>
        </w:rPr>
        <w:t xml:space="preserve"> to become a corporate member.</w:t>
      </w:r>
    </w:p>
    <w:p w14:paraId="3100C6DE" w14:textId="2A59AEA1" w:rsidR="00D47EB2" w:rsidRDefault="00D47EB2" w:rsidP="009667FA">
      <w:pPr>
        <w:spacing w:after="0" w:line="240" w:lineRule="auto"/>
        <w:rPr>
          <w:b/>
          <w:color w:val="002060"/>
          <w:sz w:val="40"/>
          <w:szCs w:val="40"/>
        </w:rPr>
      </w:pPr>
    </w:p>
    <w:p w14:paraId="369CE720" w14:textId="77777777" w:rsidR="00C55B2D" w:rsidRDefault="00C55B2D" w:rsidP="009667FA">
      <w:pPr>
        <w:spacing w:after="0" w:line="240" w:lineRule="auto"/>
        <w:rPr>
          <w:b/>
          <w:color w:val="002060"/>
          <w:sz w:val="40"/>
          <w:szCs w:val="40"/>
        </w:rPr>
      </w:pPr>
    </w:p>
    <w:p w14:paraId="02927DF8" w14:textId="75F5F13C" w:rsidR="00F31FA1" w:rsidRDefault="00963CED" w:rsidP="00F31FA1">
      <w:pPr>
        <w:spacing w:after="0" w:line="240" w:lineRule="auto"/>
        <w:rPr>
          <w:sz w:val="24"/>
          <w:szCs w:val="24"/>
        </w:rPr>
      </w:pPr>
      <w:r w:rsidRPr="009667FA">
        <w:rPr>
          <w:b/>
          <w:color w:val="002060"/>
          <w:sz w:val="40"/>
          <w:szCs w:val="40"/>
        </w:rPr>
        <w:t xml:space="preserve">Exhibition </w:t>
      </w:r>
      <w:r w:rsidR="00F31FA1">
        <w:rPr>
          <w:b/>
          <w:color w:val="002060"/>
          <w:sz w:val="40"/>
          <w:szCs w:val="40"/>
        </w:rPr>
        <w:t>Rental Fee</w:t>
      </w:r>
    </w:p>
    <w:tbl>
      <w:tblPr>
        <w:tblStyle w:val="TableGrid"/>
        <w:tblW w:w="0" w:type="auto"/>
        <w:tblLook w:val="04A0" w:firstRow="1" w:lastRow="0" w:firstColumn="1" w:lastColumn="0" w:noHBand="0" w:noVBand="1"/>
      </w:tblPr>
      <w:tblGrid>
        <w:gridCol w:w="9016"/>
      </w:tblGrid>
      <w:tr w:rsidR="00F31FA1" w14:paraId="4F6F96D4" w14:textId="77777777" w:rsidTr="00A63E99">
        <w:tc>
          <w:tcPr>
            <w:tcW w:w="9016" w:type="dxa"/>
            <w:shd w:val="clear" w:color="auto" w:fill="002060"/>
          </w:tcPr>
          <w:p w14:paraId="48F739C2" w14:textId="10DFA85D" w:rsidR="00F31FA1" w:rsidRPr="002B3F56" w:rsidRDefault="00F31FA1" w:rsidP="009F5D0B">
            <w:pPr>
              <w:rPr>
                <w:b/>
                <w:sz w:val="24"/>
                <w:szCs w:val="24"/>
              </w:rPr>
            </w:pPr>
            <w:r w:rsidRPr="002B3F56">
              <w:rPr>
                <w:b/>
                <w:sz w:val="24"/>
                <w:szCs w:val="24"/>
              </w:rPr>
              <w:t>Cost: £1,</w:t>
            </w:r>
            <w:r w:rsidR="009F5D0B" w:rsidRPr="002B3F56">
              <w:rPr>
                <w:b/>
                <w:sz w:val="24"/>
                <w:szCs w:val="24"/>
              </w:rPr>
              <w:t>0</w:t>
            </w:r>
            <w:r w:rsidRPr="002B3F56">
              <w:rPr>
                <w:b/>
                <w:sz w:val="24"/>
                <w:szCs w:val="24"/>
              </w:rPr>
              <w:t>00</w:t>
            </w:r>
            <w:r w:rsidR="009F5D0B" w:rsidRPr="002B3F56">
              <w:rPr>
                <w:b/>
                <w:sz w:val="24"/>
                <w:szCs w:val="24"/>
              </w:rPr>
              <w:t xml:space="preserve"> + VAT</w:t>
            </w:r>
          </w:p>
        </w:tc>
      </w:tr>
      <w:tr w:rsidR="00F31FA1" w14:paraId="7FB0463B" w14:textId="77777777" w:rsidTr="00E9027C">
        <w:tc>
          <w:tcPr>
            <w:tcW w:w="9016" w:type="dxa"/>
            <w:shd w:val="clear" w:color="auto" w:fill="auto"/>
          </w:tcPr>
          <w:p w14:paraId="06FA1B36" w14:textId="77777777" w:rsidR="00F31FA1" w:rsidRPr="002B3F56" w:rsidRDefault="00F31FA1" w:rsidP="00A63E99">
            <w:pPr>
              <w:rPr>
                <w:sz w:val="24"/>
                <w:szCs w:val="24"/>
              </w:rPr>
            </w:pPr>
            <w:r w:rsidRPr="002B3F56">
              <w:rPr>
                <w:sz w:val="24"/>
                <w:szCs w:val="24"/>
              </w:rPr>
              <w:t>The above cost includes:</w:t>
            </w:r>
          </w:p>
          <w:p w14:paraId="43F29213" w14:textId="08734310" w:rsidR="00F31FA1" w:rsidRPr="002B3F56" w:rsidRDefault="00F31FA1" w:rsidP="00A63E99">
            <w:pPr>
              <w:pStyle w:val="ListParagraph"/>
              <w:numPr>
                <w:ilvl w:val="0"/>
                <w:numId w:val="5"/>
              </w:numPr>
              <w:rPr>
                <w:sz w:val="24"/>
                <w:szCs w:val="24"/>
              </w:rPr>
            </w:pPr>
            <w:r w:rsidRPr="002B3F56">
              <w:rPr>
                <w:sz w:val="24"/>
                <w:szCs w:val="24"/>
              </w:rPr>
              <w:t>6</w:t>
            </w:r>
            <w:r w:rsidR="009F5D0B" w:rsidRPr="002B3F56">
              <w:rPr>
                <w:sz w:val="24"/>
                <w:szCs w:val="24"/>
              </w:rPr>
              <w:t xml:space="preserve"> </w:t>
            </w:r>
            <w:r w:rsidRPr="002B3F56">
              <w:rPr>
                <w:sz w:val="24"/>
                <w:szCs w:val="24"/>
              </w:rPr>
              <w:t>sqm (3m x 2m) of exhibition space (carpeting and additional services to be covered by the exhibitor)</w:t>
            </w:r>
          </w:p>
          <w:p w14:paraId="4BDACA3A" w14:textId="77777777" w:rsidR="00F31FA1" w:rsidRPr="002B3F56" w:rsidRDefault="00F31FA1" w:rsidP="00A63E99">
            <w:pPr>
              <w:pStyle w:val="ListParagraph"/>
              <w:numPr>
                <w:ilvl w:val="0"/>
                <w:numId w:val="5"/>
              </w:numPr>
              <w:rPr>
                <w:sz w:val="24"/>
                <w:szCs w:val="24"/>
              </w:rPr>
            </w:pPr>
            <w:r w:rsidRPr="002B3F56">
              <w:rPr>
                <w:sz w:val="24"/>
                <w:szCs w:val="24"/>
              </w:rPr>
              <w:t>One full conference registration</w:t>
            </w:r>
          </w:p>
          <w:p w14:paraId="238CFF6B" w14:textId="7F453118" w:rsidR="00F31FA1" w:rsidRPr="002B3F56" w:rsidRDefault="00F31FA1" w:rsidP="00A63E99">
            <w:pPr>
              <w:pStyle w:val="ListParagraph"/>
              <w:numPr>
                <w:ilvl w:val="0"/>
                <w:numId w:val="5"/>
              </w:numPr>
              <w:rPr>
                <w:sz w:val="24"/>
                <w:szCs w:val="24"/>
              </w:rPr>
            </w:pPr>
            <w:r w:rsidRPr="002B3F56">
              <w:rPr>
                <w:sz w:val="24"/>
                <w:szCs w:val="24"/>
              </w:rPr>
              <w:t>One exhibitor pass</w:t>
            </w:r>
            <w:r w:rsidR="00965116" w:rsidRPr="002B3F56">
              <w:rPr>
                <w:sz w:val="24"/>
                <w:szCs w:val="24"/>
              </w:rPr>
              <w:t>*</w:t>
            </w:r>
          </w:p>
          <w:p w14:paraId="790877E3" w14:textId="74CE532C" w:rsidR="00F31FA1" w:rsidRPr="002B3F56" w:rsidRDefault="00F31FA1" w:rsidP="00670E32">
            <w:pPr>
              <w:pStyle w:val="ListParagraph"/>
              <w:numPr>
                <w:ilvl w:val="0"/>
                <w:numId w:val="5"/>
              </w:numPr>
              <w:rPr>
                <w:sz w:val="24"/>
                <w:szCs w:val="24"/>
              </w:rPr>
            </w:pPr>
            <w:r w:rsidRPr="002B3F56">
              <w:rPr>
                <w:sz w:val="24"/>
                <w:szCs w:val="24"/>
              </w:rPr>
              <w:t>Company name in the exhibitor list</w:t>
            </w:r>
            <w:r w:rsidR="00E7319A" w:rsidRPr="002B3F56">
              <w:rPr>
                <w:sz w:val="24"/>
                <w:szCs w:val="24"/>
              </w:rPr>
              <w:t>.</w:t>
            </w:r>
          </w:p>
          <w:p w14:paraId="7F29BFCE" w14:textId="5958007C" w:rsidR="00965116" w:rsidRDefault="00965116" w:rsidP="00492F69">
            <w:pPr>
              <w:rPr>
                <w:sz w:val="24"/>
                <w:szCs w:val="24"/>
              </w:rPr>
            </w:pPr>
            <w:r w:rsidRPr="00E9027C">
              <w:rPr>
                <w:i/>
                <w:sz w:val="24"/>
                <w:szCs w:val="24"/>
              </w:rPr>
              <w:t xml:space="preserve">*Exhibitor pass includes attendance at the welcome reception and </w:t>
            </w:r>
            <w:r w:rsidR="006B5428">
              <w:rPr>
                <w:i/>
                <w:sz w:val="24"/>
                <w:szCs w:val="24"/>
              </w:rPr>
              <w:t>lunch/</w:t>
            </w:r>
            <w:r w:rsidRPr="00E9027C">
              <w:rPr>
                <w:i/>
                <w:sz w:val="24"/>
                <w:szCs w:val="24"/>
              </w:rPr>
              <w:t>coffee breaks. Additional exhibitor passes can be purchased at a fee of £280</w:t>
            </w:r>
            <w:r w:rsidR="00492F69">
              <w:rPr>
                <w:i/>
                <w:sz w:val="24"/>
                <w:szCs w:val="24"/>
              </w:rPr>
              <w:t xml:space="preserve"> </w:t>
            </w:r>
            <w:r w:rsidRPr="00E9027C">
              <w:rPr>
                <w:i/>
                <w:sz w:val="24"/>
                <w:szCs w:val="24"/>
              </w:rPr>
              <w:t>each.</w:t>
            </w:r>
          </w:p>
        </w:tc>
      </w:tr>
    </w:tbl>
    <w:p w14:paraId="443F73C4" w14:textId="77777777" w:rsidR="00F31FA1" w:rsidRDefault="00F31FA1" w:rsidP="009667FA">
      <w:pPr>
        <w:spacing w:after="0" w:line="240" w:lineRule="auto"/>
        <w:rPr>
          <w:sz w:val="24"/>
          <w:szCs w:val="24"/>
        </w:rPr>
      </w:pPr>
    </w:p>
    <w:p w14:paraId="1A65282D" w14:textId="6DE48659" w:rsidR="00940536" w:rsidRDefault="005F1B22" w:rsidP="00940536">
      <w:pPr>
        <w:spacing w:after="0" w:line="240" w:lineRule="auto"/>
        <w:rPr>
          <w:sz w:val="24"/>
          <w:szCs w:val="24"/>
        </w:rPr>
      </w:pPr>
      <w:r w:rsidRPr="005F1B22">
        <w:rPr>
          <w:sz w:val="24"/>
          <w:szCs w:val="24"/>
        </w:rPr>
        <w:t xml:space="preserve">Applications for exhibition space must be made </w:t>
      </w:r>
      <w:r w:rsidR="00583740">
        <w:rPr>
          <w:sz w:val="24"/>
          <w:szCs w:val="24"/>
        </w:rPr>
        <w:t xml:space="preserve">by emailing </w:t>
      </w:r>
      <w:hyperlink r:id="rId16" w:history="1">
        <w:r w:rsidR="00583740" w:rsidRPr="00CB4DF8">
          <w:rPr>
            <w:rStyle w:val="Hyperlink"/>
            <w:sz w:val="24"/>
            <w:szCs w:val="24"/>
          </w:rPr>
          <w:t>orca2025@leeds.ac.uk</w:t>
        </w:r>
      </w:hyperlink>
      <w:r w:rsidRPr="005F1B22">
        <w:rPr>
          <w:sz w:val="24"/>
          <w:szCs w:val="24"/>
        </w:rPr>
        <w:t xml:space="preserve">. </w:t>
      </w:r>
      <w:r w:rsidR="00940536">
        <w:rPr>
          <w:sz w:val="24"/>
          <w:szCs w:val="24"/>
        </w:rPr>
        <w:t>Exhibition space is offered on a first come, first serve</w:t>
      </w:r>
      <w:r w:rsidR="009F5D0B">
        <w:rPr>
          <w:sz w:val="24"/>
          <w:szCs w:val="24"/>
        </w:rPr>
        <w:t>d</w:t>
      </w:r>
      <w:r w:rsidR="00940536">
        <w:rPr>
          <w:sz w:val="24"/>
          <w:szCs w:val="24"/>
        </w:rPr>
        <w:t xml:space="preserve"> basis on receipt of the signed </w:t>
      </w:r>
      <w:r w:rsidR="00193A2D">
        <w:rPr>
          <w:sz w:val="24"/>
          <w:szCs w:val="24"/>
        </w:rPr>
        <w:t xml:space="preserve">booking </w:t>
      </w:r>
      <w:r w:rsidR="00940536">
        <w:rPr>
          <w:sz w:val="24"/>
          <w:szCs w:val="24"/>
        </w:rPr>
        <w:lastRenderedPageBreak/>
        <w:t>form</w:t>
      </w:r>
      <w:r w:rsidR="00193A2D">
        <w:rPr>
          <w:sz w:val="24"/>
          <w:szCs w:val="24"/>
        </w:rPr>
        <w:t xml:space="preserve"> and deposit payment. </w:t>
      </w:r>
      <w:r w:rsidR="00940536">
        <w:rPr>
          <w:sz w:val="24"/>
          <w:szCs w:val="24"/>
        </w:rPr>
        <w:t>Exhibition space will be reserved for 7 working days from the date the exhibition booking form was received.</w:t>
      </w:r>
      <w:r w:rsidR="00583740">
        <w:rPr>
          <w:sz w:val="24"/>
          <w:szCs w:val="24"/>
        </w:rPr>
        <w:t xml:space="preserve"> </w:t>
      </w:r>
    </w:p>
    <w:p w14:paraId="308C44FB" w14:textId="44D42A3C" w:rsidR="005F1B22" w:rsidRDefault="005F1B22" w:rsidP="009667FA">
      <w:pPr>
        <w:spacing w:after="0" w:line="240" w:lineRule="auto"/>
        <w:rPr>
          <w:sz w:val="24"/>
          <w:szCs w:val="24"/>
        </w:rPr>
      </w:pPr>
    </w:p>
    <w:p w14:paraId="28B8047A" w14:textId="33675481" w:rsidR="007067ED" w:rsidRPr="007067ED" w:rsidRDefault="007067ED" w:rsidP="009667FA">
      <w:pPr>
        <w:spacing w:after="0" w:line="240" w:lineRule="auto"/>
        <w:rPr>
          <w:b/>
          <w:bCs/>
          <w:sz w:val="24"/>
          <w:szCs w:val="24"/>
        </w:rPr>
      </w:pPr>
      <w:r w:rsidRPr="007067ED">
        <w:rPr>
          <w:b/>
          <w:bCs/>
          <w:sz w:val="24"/>
          <w:szCs w:val="24"/>
        </w:rPr>
        <w:t>Terms and Conditions</w:t>
      </w:r>
    </w:p>
    <w:p w14:paraId="7E354D46" w14:textId="77777777" w:rsidR="007067ED" w:rsidRDefault="007067ED" w:rsidP="007067ED">
      <w:pPr>
        <w:spacing w:after="0" w:line="240" w:lineRule="auto"/>
        <w:rPr>
          <w:sz w:val="24"/>
          <w:szCs w:val="24"/>
        </w:rPr>
      </w:pPr>
    </w:p>
    <w:p w14:paraId="7C89CE44" w14:textId="77777777" w:rsidR="007067ED" w:rsidRDefault="007067ED" w:rsidP="007067ED">
      <w:pPr>
        <w:pStyle w:val="ListParagraph"/>
        <w:numPr>
          <w:ilvl w:val="0"/>
          <w:numId w:val="14"/>
        </w:numPr>
        <w:spacing w:after="0" w:line="240" w:lineRule="auto"/>
        <w:rPr>
          <w:bCs/>
          <w:sz w:val="24"/>
          <w:szCs w:val="24"/>
        </w:rPr>
      </w:pPr>
      <w:r w:rsidRPr="007067ED">
        <w:rPr>
          <w:bCs/>
          <w:sz w:val="24"/>
          <w:szCs w:val="24"/>
        </w:rPr>
        <w:t xml:space="preserve">Upon acknowledgement of your signed booking form and the issuing of an invoice your sponsorship/exhibition stand will be confirmed. </w:t>
      </w:r>
    </w:p>
    <w:p w14:paraId="688454AA" w14:textId="77777777" w:rsidR="007067ED" w:rsidRDefault="007067ED" w:rsidP="007067ED">
      <w:pPr>
        <w:pStyle w:val="ListParagraph"/>
        <w:numPr>
          <w:ilvl w:val="0"/>
          <w:numId w:val="14"/>
        </w:numPr>
        <w:spacing w:after="0" w:line="240" w:lineRule="auto"/>
        <w:rPr>
          <w:bCs/>
          <w:sz w:val="24"/>
          <w:szCs w:val="24"/>
        </w:rPr>
      </w:pPr>
      <w:r w:rsidRPr="007067ED">
        <w:rPr>
          <w:bCs/>
          <w:sz w:val="24"/>
          <w:szCs w:val="24"/>
        </w:rPr>
        <w:t>Upon receipt of the signed booking form, 100% cancellation fees will apply.</w:t>
      </w:r>
    </w:p>
    <w:p w14:paraId="438CC181" w14:textId="77777777" w:rsidR="007067ED" w:rsidRDefault="007067ED" w:rsidP="007067ED">
      <w:pPr>
        <w:pStyle w:val="ListParagraph"/>
        <w:numPr>
          <w:ilvl w:val="0"/>
          <w:numId w:val="14"/>
        </w:numPr>
        <w:spacing w:after="0" w:line="240" w:lineRule="auto"/>
        <w:rPr>
          <w:bCs/>
          <w:sz w:val="24"/>
          <w:szCs w:val="24"/>
        </w:rPr>
      </w:pPr>
      <w:r w:rsidRPr="007067ED">
        <w:rPr>
          <w:bCs/>
          <w:sz w:val="24"/>
          <w:szCs w:val="24"/>
        </w:rPr>
        <w:t>Payment terms are 30 days from receipt of your invoice.</w:t>
      </w:r>
    </w:p>
    <w:p w14:paraId="5FD1785E" w14:textId="45BB7538" w:rsidR="00940536" w:rsidRPr="007067ED" w:rsidRDefault="007067ED" w:rsidP="007067ED">
      <w:pPr>
        <w:pStyle w:val="ListParagraph"/>
        <w:numPr>
          <w:ilvl w:val="0"/>
          <w:numId w:val="14"/>
        </w:numPr>
        <w:spacing w:after="0" w:line="240" w:lineRule="auto"/>
        <w:rPr>
          <w:bCs/>
          <w:sz w:val="24"/>
          <w:szCs w:val="24"/>
        </w:rPr>
      </w:pPr>
      <w:r w:rsidRPr="007067ED">
        <w:rPr>
          <w:bCs/>
          <w:sz w:val="24"/>
          <w:szCs w:val="24"/>
        </w:rPr>
        <w:t xml:space="preserve">If full settlement is not received by 30 </w:t>
      </w:r>
      <w:proofErr w:type="gramStart"/>
      <w:r w:rsidRPr="007067ED">
        <w:rPr>
          <w:bCs/>
          <w:sz w:val="24"/>
          <w:szCs w:val="24"/>
        </w:rPr>
        <w:t>days</w:t>
      </w:r>
      <w:proofErr w:type="gramEnd"/>
      <w:r w:rsidRPr="007067ED">
        <w:rPr>
          <w:bCs/>
          <w:sz w:val="24"/>
          <w:szCs w:val="24"/>
        </w:rPr>
        <w:t xml:space="preserve"> the congress organisers reserve the right to proceed with cancellation subject to cancellation fees.</w:t>
      </w:r>
    </w:p>
    <w:p w14:paraId="78C726BB" w14:textId="77777777" w:rsidR="00940536" w:rsidRDefault="00940536" w:rsidP="005A0FFF">
      <w:pPr>
        <w:spacing w:after="0" w:line="240" w:lineRule="auto"/>
        <w:rPr>
          <w:b/>
          <w:sz w:val="24"/>
          <w:szCs w:val="24"/>
        </w:rPr>
      </w:pPr>
    </w:p>
    <w:p w14:paraId="0683E619" w14:textId="77777777" w:rsidR="00940536" w:rsidRPr="00081D63" w:rsidRDefault="00940536" w:rsidP="00940536">
      <w:pPr>
        <w:spacing w:after="0" w:line="240" w:lineRule="auto"/>
        <w:rPr>
          <w:b/>
          <w:color w:val="002060"/>
          <w:sz w:val="40"/>
          <w:szCs w:val="40"/>
        </w:rPr>
      </w:pPr>
      <w:r w:rsidRPr="00081D63">
        <w:rPr>
          <w:b/>
          <w:color w:val="002060"/>
          <w:sz w:val="40"/>
          <w:szCs w:val="40"/>
        </w:rPr>
        <w:t>Additional Information for Sponsors and Exhibitors</w:t>
      </w:r>
    </w:p>
    <w:p w14:paraId="7C6C5132" w14:textId="77777777" w:rsidR="00FC3F0E" w:rsidRDefault="00FC3F0E" w:rsidP="005A0FFF">
      <w:pPr>
        <w:spacing w:after="0" w:line="240" w:lineRule="auto"/>
        <w:rPr>
          <w:sz w:val="24"/>
          <w:szCs w:val="24"/>
        </w:rPr>
      </w:pPr>
    </w:p>
    <w:p w14:paraId="6273DEEE" w14:textId="778584B9" w:rsidR="00FC3F0E" w:rsidRDefault="002B09CD" w:rsidP="005A0FFF">
      <w:pPr>
        <w:spacing w:after="0" w:line="240" w:lineRule="auto"/>
        <w:rPr>
          <w:sz w:val="24"/>
          <w:szCs w:val="24"/>
        </w:rPr>
      </w:pPr>
      <w:r>
        <w:rPr>
          <w:sz w:val="24"/>
          <w:szCs w:val="24"/>
        </w:rPr>
        <w:t xml:space="preserve">If an exhibitor requires </w:t>
      </w:r>
      <w:r w:rsidR="007067ED">
        <w:rPr>
          <w:sz w:val="24"/>
          <w:szCs w:val="24"/>
        </w:rPr>
        <w:t>any further information on your stand, AV provision and other information</w:t>
      </w:r>
      <w:r>
        <w:rPr>
          <w:sz w:val="24"/>
          <w:szCs w:val="24"/>
        </w:rPr>
        <w:t xml:space="preserve"> please contact </w:t>
      </w:r>
      <w:hyperlink r:id="rId17" w:history="1">
        <w:r w:rsidR="005327C0" w:rsidRPr="00CB4DF8">
          <w:rPr>
            <w:rStyle w:val="Hyperlink"/>
            <w:sz w:val="24"/>
            <w:szCs w:val="24"/>
          </w:rPr>
          <w:t>orca2025@leeds.ac.uk</w:t>
        </w:r>
      </w:hyperlink>
      <w:r w:rsidR="007067ED">
        <w:rPr>
          <w:rStyle w:val="Hyperlink"/>
          <w:sz w:val="24"/>
          <w:szCs w:val="24"/>
        </w:rPr>
        <w:t>.</w:t>
      </w:r>
    </w:p>
    <w:p w14:paraId="09208E34" w14:textId="40FC0442" w:rsidR="002B09CD" w:rsidRDefault="002B09CD" w:rsidP="005A0FFF">
      <w:pPr>
        <w:spacing w:after="0" w:line="240" w:lineRule="auto"/>
        <w:rPr>
          <w:sz w:val="24"/>
          <w:szCs w:val="24"/>
        </w:rPr>
      </w:pPr>
    </w:p>
    <w:p w14:paraId="65BE302C" w14:textId="77777777" w:rsidR="00D47EB2" w:rsidRPr="00606BC1" w:rsidRDefault="00D47EB2">
      <w:pPr>
        <w:spacing w:after="0" w:line="240" w:lineRule="auto"/>
        <w:rPr>
          <w:b/>
          <w:color w:val="FF0000"/>
          <w:sz w:val="24"/>
          <w:szCs w:val="24"/>
        </w:rPr>
      </w:pPr>
    </w:p>
    <w:p w14:paraId="33CFA664" w14:textId="42C99C43" w:rsidR="00B6056A" w:rsidRDefault="00B6056A" w:rsidP="00B6056A">
      <w:pPr>
        <w:pStyle w:val="ListParagraph"/>
        <w:spacing w:after="0" w:line="240" w:lineRule="auto"/>
        <w:ind w:left="360"/>
        <w:rPr>
          <w:sz w:val="24"/>
          <w:szCs w:val="24"/>
        </w:rPr>
      </w:pPr>
    </w:p>
    <w:p w14:paraId="7A9A2E9D" w14:textId="77777777" w:rsidR="00C23E3C" w:rsidRPr="00D644DF" w:rsidRDefault="00C23E3C" w:rsidP="00131E11">
      <w:pPr>
        <w:spacing w:after="0" w:line="240" w:lineRule="auto"/>
        <w:rPr>
          <w:b/>
          <w:bCs/>
          <w:sz w:val="24"/>
          <w:szCs w:val="24"/>
        </w:rPr>
      </w:pPr>
    </w:p>
    <w:sectPr w:rsidR="00C23E3C" w:rsidRPr="00D644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E8253" w14:textId="77777777" w:rsidR="005A5FCC" w:rsidRDefault="005A5FCC" w:rsidP="00342D4F">
      <w:pPr>
        <w:spacing w:after="0" w:line="240" w:lineRule="auto"/>
      </w:pPr>
      <w:r>
        <w:separator/>
      </w:r>
    </w:p>
  </w:endnote>
  <w:endnote w:type="continuationSeparator" w:id="0">
    <w:p w14:paraId="1176BF6A" w14:textId="77777777" w:rsidR="005A5FCC" w:rsidRDefault="005A5FCC" w:rsidP="00342D4F">
      <w:pPr>
        <w:spacing w:after="0" w:line="240" w:lineRule="auto"/>
      </w:pPr>
      <w:r>
        <w:continuationSeparator/>
      </w:r>
    </w:p>
  </w:endnote>
  <w:endnote w:type="continuationNotice" w:id="1">
    <w:p w14:paraId="1702956D" w14:textId="77777777" w:rsidR="005A5FCC" w:rsidRDefault="005A5F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36AAD" w14:textId="77777777" w:rsidR="005A5FCC" w:rsidRDefault="005A5FCC" w:rsidP="00342D4F">
      <w:pPr>
        <w:spacing w:after="0" w:line="240" w:lineRule="auto"/>
      </w:pPr>
      <w:r>
        <w:separator/>
      </w:r>
    </w:p>
  </w:footnote>
  <w:footnote w:type="continuationSeparator" w:id="0">
    <w:p w14:paraId="630D5FDF" w14:textId="77777777" w:rsidR="005A5FCC" w:rsidRDefault="005A5FCC" w:rsidP="00342D4F">
      <w:pPr>
        <w:spacing w:after="0" w:line="240" w:lineRule="auto"/>
      </w:pPr>
      <w:r>
        <w:continuationSeparator/>
      </w:r>
    </w:p>
  </w:footnote>
  <w:footnote w:type="continuationNotice" w:id="1">
    <w:p w14:paraId="623A7F63" w14:textId="77777777" w:rsidR="005A5FCC" w:rsidRDefault="005A5F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E89CE" w14:textId="021A30A2" w:rsidR="000550F4" w:rsidRDefault="000550F4" w:rsidP="000550F4">
    <w:pPr>
      <w:pStyle w:val="NormalWeb"/>
    </w:pPr>
    <w:r>
      <w:rPr>
        <w:noProof/>
      </w:rPr>
      <w:drawing>
        <wp:inline distT="0" distB="0" distL="0" distR="0" wp14:anchorId="42516578" wp14:editId="3A7DAB1C">
          <wp:extent cx="5731510" cy="13373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337310"/>
                  </a:xfrm>
                  <a:prstGeom prst="rect">
                    <a:avLst/>
                  </a:prstGeom>
                  <a:noFill/>
                  <a:ln>
                    <a:noFill/>
                  </a:ln>
                </pic:spPr>
              </pic:pic>
            </a:graphicData>
          </a:graphic>
        </wp:inline>
      </w:drawing>
    </w:r>
  </w:p>
  <w:p w14:paraId="03E5FCE8" w14:textId="619F30D2" w:rsidR="00342D4F" w:rsidRDefault="00342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B7AD6"/>
    <w:multiLevelType w:val="hybridMultilevel"/>
    <w:tmpl w:val="6DDE7A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C766B4"/>
    <w:multiLevelType w:val="hybridMultilevel"/>
    <w:tmpl w:val="9EE42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F4BE7"/>
    <w:multiLevelType w:val="hybridMultilevel"/>
    <w:tmpl w:val="5F5E1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366843"/>
    <w:multiLevelType w:val="hybridMultilevel"/>
    <w:tmpl w:val="3DE02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140F31"/>
    <w:multiLevelType w:val="hybridMultilevel"/>
    <w:tmpl w:val="196CA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120E80"/>
    <w:multiLevelType w:val="hybridMultilevel"/>
    <w:tmpl w:val="EBA23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9201D3"/>
    <w:multiLevelType w:val="hybridMultilevel"/>
    <w:tmpl w:val="434AFE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F416455"/>
    <w:multiLevelType w:val="hybridMultilevel"/>
    <w:tmpl w:val="7206E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AB22CB"/>
    <w:multiLevelType w:val="hybridMultilevel"/>
    <w:tmpl w:val="122A5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ED85837"/>
    <w:multiLevelType w:val="hybridMultilevel"/>
    <w:tmpl w:val="1FB00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C87764"/>
    <w:multiLevelType w:val="hybridMultilevel"/>
    <w:tmpl w:val="27FA1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6EA73B3"/>
    <w:multiLevelType w:val="hybridMultilevel"/>
    <w:tmpl w:val="E9C4B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ECF4981"/>
    <w:multiLevelType w:val="hybridMultilevel"/>
    <w:tmpl w:val="C0A2B8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FCF0CDF"/>
    <w:multiLevelType w:val="hybridMultilevel"/>
    <w:tmpl w:val="11262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81907395">
    <w:abstractNumId w:val="12"/>
  </w:num>
  <w:num w:numId="2" w16cid:durableId="1312907123">
    <w:abstractNumId w:val="13"/>
  </w:num>
  <w:num w:numId="3" w16cid:durableId="1668751111">
    <w:abstractNumId w:val="8"/>
  </w:num>
  <w:num w:numId="4" w16cid:durableId="1026249511">
    <w:abstractNumId w:val="1"/>
  </w:num>
  <w:num w:numId="5" w16cid:durableId="723720527">
    <w:abstractNumId w:val="0"/>
  </w:num>
  <w:num w:numId="6" w16cid:durableId="1206257315">
    <w:abstractNumId w:val="11"/>
  </w:num>
  <w:num w:numId="7" w16cid:durableId="210918670">
    <w:abstractNumId w:val="7"/>
  </w:num>
  <w:num w:numId="8" w16cid:durableId="648746809">
    <w:abstractNumId w:val="9"/>
  </w:num>
  <w:num w:numId="9" w16cid:durableId="418671440">
    <w:abstractNumId w:val="5"/>
  </w:num>
  <w:num w:numId="10" w16cid:durableId="616258471">
    <w:abstractNumId w:val="6"/>
  </w:num>
  <w:num w:numId="11" w16cid:durableId="456530812">
    <w:abstractNumId w:val="3"/>
  </w:num>
  <w:num w:numId="12" w16cid:durableId="1906333935">
    <w:abstractNumId w:val="10"/>
  </w:num>
  <w:num w:numId="13" w16cid:durableId="1170604461">
    <w:abstractNumId w:val="2"/>
  </w:num>
  <w:num w:numId="14" w16cid:durableId="2016494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4FB"/>
    <w:rsid w:val="0000404B"/>
    <w:rsid w:val="00006270"/>
    <w:rsid w:val="0000798E"/>
    <w:rsid w:val="00022B50"/>
    <w:rsid w:val="00023ABF"/>
    <w:rsid w:val="00030CBC"/>
    <w:rsid w:val="00040735"/>
    <w:rsid w:val="000442CC"/>
    <w:rsid w:val="000550F4"/>
    <w:rsid w:val="0006079D"/>
    <w:rsid w:val="00081D63"/>
    <w:rsid w:val="00081FF7"/>
    <w:rsid w:val="00082AB1"/>
    <w:rsid w:val="0009316B"/>
    <w:rsid w:val="000A05FE"/>
    <w:rsid w:val="000C2BB4"/>
    <w:rsid w:val="000C4D15"/>
    <w:rsid w:val="001052FD"/>
    <w:rsid w:val="00115107"/>
    <w:rsid w:val="00131E11"/>
    <w:rsid w:val="001428EE"/>
    <w:rsid w:val="0014293B"/>
    <w:rsid w:val="00143F74"/>
    <w:rsid w:val="00162E3B"/>
    <w:rsid w:val="0017089A"/>
    <w:rsid w:val="001777DF"/>
    <w:rsid w:val="00193A2D"/>
    <w:rsid w:val="00194944"/>
    <w:rsid w:val="001971F9"/>
    <w:rsid w:val="001A6CA0"/>
    <w:rsid w:val="001C2284"/>
    <w:rsid w:val="001E6EFF"/>
    <w:rsid w:val="001F4312"/>
    <w:rsid w:val="001F6871"/>
    <w:rsid w:val="00223956"/>
    <w:rsid w:val="00236BF8"/>
    <w:rsid w:val="002613E9"/>
    <w:rsid w:val="00264D7A"/>
    <w:rsid w:val="002861BD"/>
    <w:rsid w:val="002A0A34"/>
    <w:rsid w:val="002A29C4"/>
    <w:rsid w:val="002B09CD"/>
    <w:rsid w:val="002B3F56"/>
    <w:rsid w:val="003048A3"/>
    <w:rsid w:val="00336B53"/>
    <w:rsid w:val="00340C46"/>
    <w:rsid w:val="00342D4F"/>
    <w:rsid w:val="00371F2B"/>
    <w:rsid w:val="00376651"/>
    <w:rsid w:val="003C000A"/>
    <w:rsid w:val="003C0813"/>
    <w:rsid w:val="003D3014"/>
    <w:rsid w:val="003E52B2"/>
    <w:rsid w:val="003F097C"/>
    <w:rsid w:val="003F3E81"/>
    <w:rsid w:val="004034FB"/>
    <w:rsid w:val="0040635E"/>
    <w:rsid w:val="00406515"/>
    <w:rsid w:val="0042326E"/>
    <w:rsid w:val="0042790E"/>
    <w:rsid w:val="0044155C"/>
    <w:rsid w:val="00472791"/>
    <w:rsid w:val="00473747"/>
    <w:rsid w:val="00474823"/>
    <w:rsid w:val="00491854"/>
    <w:rsid w:val="00492F69"/>
    <w:rsid w:val="004B4D56"/>
    <w:rsid w:val="004C616E"/>
    <w:rsid w:val="004D2EBC"/>
    <w:rsid w:val="004E4A05"/>
    <w:rsid w:val="0051734D"/>
    <w:rsid w:val="0052721B"/>
    <w:rsid w:val="005327C0"/>
    <w:rsid w:val="00540014"/>
    <w:rsid w:val="00541814"/>
    <w:rsid w:val="00551439"/>
    <w:rsid w:val="00573797"/>
    <w:rsid w:val="00580365"/>
    <w:rsid w:val="00583740"/>
    <w:rsid w:val="00585460"/>
    <w:rsid w:val="00587E71"/>
    <w:rsid w:val="005A043C"/>
    <w:rsid w:val="005A0FFF"/>
    <w:rsid w:val="005A5FCC"/>
    <w:rsid w:val="005C3E1C"/>
    <w:rsid w:val="005C707C"/>
    <w:rsid w:val="005F1B22"/>
    <w:rsid w:val="00606BC1"/>
    <w:rsid w:val="00607658"/>
    <w:rsid w:val="00610BEB"/>
    <w:rsid w:val="0062020B"/>
    <w:rsid w:val="0062700F"/>
    <w:rsid w:val="006372F8"/>
    <w:rsid w:val="006458B6"/>
    <w:rsid w:val="006A57C6"/>
    <w:rsid w:val="006A6392"/>
    <w:rsid w:val="006B5428"/>
    <w:rsid w:val="006E07CC"/>
    <w:rsid w:val="007067ED"/>
    <w:rsid w:val="00707994"/>
    <w:rsid w:val="007165DC"/>
    <w:rsid w:val="00724843"/>
    <w:rsid w:val="0078544C"/>
    <w:rsid w:val="007B2366"/>
    <w:rsid w:val="007C1126"/>
    <w:rsid w:val="007D7D39"/>
    <w:rsid w:val="007E44E6"/>
    <w:rsid w:val="0083439B"/>
    <w:rsid w:val="008620B4"/>
    <w:rsid w:val="00862C9E"/>
    <w:rsid w:val="00864C06"/>
    <w:rsid w:val="0086777F"/>
    <w:rsid w:val="008B0275"/>
    <w:rsid w:val="008E1C32"/>
    <w:rsid w:val="008E48AE"/>
    <w:rsid w:val="008F5691"/>
    <w:rsid w:val="00922B87"/>
    <w:rsid w:val="00940536"/>
    <w:rsid w:val="0095318B"/>
    <w:rsid w:val="009559E5"/>
    <w:rsid w:val="00963CED"/>
    <w:rsid w:val="00965116"/>
    <w:rsid w:val="009667FA"/>
    <w:rsid w:val="00987429"/>
    <w:rsid w:val="0099433A"/>
    <w:rsid w:val="009B3E9C"/>
    <w:rsid w:val="009B4CA2"/>
    <w:rsid w:val="009C52A3"/>
    <w:rsid w:val="009C6FA2"/>
    <w:rsid w:val="009E0A98"/>
    <w:rsid w:val="009E6608"/>
    <w:rsid w:val="009F13E7"/>
    <w:rsid w:val="009F5D0B"/>
    <w:rsid w:val="00A27F6D"/>
    <w:rsid w:val="00A340B2"/>
    <w:rsid w:val="00A41F35"/>
    <w:rsid w:val="00A500A5"/>
    <w:rsid w:val="00A57C15"/>
    <w:rsid w:val="00A6772A"/>
    <w:rsid w:val="00A9034D"/>
    <w:rsid w:val="00AA3492"/>
    <w:rsid w:val="00AA3F9F"/>
    <w:rsid w:val="00AA4B0D"/>
    <w:rsid w:val="00AC3768"/>
    <w:rsid w:val="00B067A0"/>
    <w:rsid w:val="00B538BB"/>
    <w:rsid w:val="00B6056A"/>
    <w:rsid w:val="00B642EF"/>
    <w:rsid w:val="00B6546E"/>
    <w:rsid w:val="00B66D13"/>
    <w:rsid w:val="00B814D0"/>
    <w:rsid w:val="00B87C76"/>
    <w:rsid w:val="00B93372"/>
    <w:rsid w:val="00BB23A9"/>
    <w:rsid w:val="00BC194D"/>
    <w:rsid w:val="00BD6648"/>
    <w:rsid w:val="00BF25DD"/>
    <w:rsid w:val="00BF2F87"/>
    <w:rsid w:val="00BF5B1F"/>
    <w:rsid w:val="00C00747"/>
    <w:rsid w:val="00C01E0B"/>
    <w:rsid w:val="00C23E3C"/>
    <w:rsid w:val="00C44261"/>
    <w:rsid w:val="00C55B2D"/>
    <w:rsid w:val="00C76572"/>
    <w:rsid w:val="00C81189"/>
    <w:rsid w:val="00C971C9"/>
    <w:rsid w:val="00CA3EAA"/>
    <w:rsid w:val="00D00F5A"/>
    <w:rsid w:val="00D17EEE"/>
    <w:rsid w:val="00D47EB2"/>
    <w:rsid w:val="00D558DA"/>
    <w:rsid w:val="00D644DF"/>
    <w:rsid w:val="00D6599C"/>
    <w:rsid w:val="00D859CC"/>
    <w:rsid w:val="00DA248F"/>
    <w:rsid w:val="00DE62F9"/>
    <w:rsid w:val="00DF4DC5"/>
    <w:rsid w:val="00E311AB"/>
    <w:rsid w:val="00E32B65"/>
    <w:rsid w:val="00E444DE"/>
    <w:rsid w:val="00E51732"/>
    <w:rsid w:val="00E723A0"/>
    <w:rsid w:val="00E7319A"/>
    <w:rsid w:val="00E85A53"/>
    <w:rsid w:val="00E9027C"/>
    <w:rsid w:val="00E90DC5"/>
    <w:rsid w:val="00EE5C0B"/>
    <w:rsid w:val="00F075E9"/>
    <w:rsid w:val="00F15718"/>
    <w:rsid w:val="00F22870"/>
    <w:rsid w:val="00F302A0"/>
    <w:rsid w:val="00F31FA1"/>
    <w:rsid w:val="00F42DF2"/>
    <w:rsid w:val="00F47BE4"/>
    <w:rsid w:val="00F6038F"/>
    <w:rsid w:val="00F62AB5"/>
    <w:rsid w:val="00F90596"/>
    <w:rsid w:val="00F95E7E"/>
    <w:rsid w:val="00FA68BD"/>
    <w:rsid w:val="00FA7C45"/>
    <w:rsid w:val="00FB0AF2"/>
    <w:rsid w:val="00FB5749"/>
    <w:rsid w:val="00FC3F0E"/>
    <w:rsid w:val="00FD1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7691A"/>
  <w15:chartTrackingRefBased/>
  <w15:docId w15:val="{333CE540-3086-4894-9019-984DA560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98E"/>
  </w:style>
  <w:style w:type="paragraph" w:styleId="Heading1">
    <w:name w:val="heading 1"/>
    <w:basedOn w:val="Normal"/>
    <w:next w:val="Normal"/>
    <w:link w:val="Heading1Char"/>
    <w:uiPriority w:val="9"/>
    <w:qFormat/>
    <w:rsid w:val="0000798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00798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0798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0798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00798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00798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00798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00798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00798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A98"/>
    <w:pPr>
      <w:ind w:left="720"/>
      <w:contextualSpacing/>
    </w:pPr>
  </w:style>
  <w:style w:type="character" w:styleId="Hyperlink">
    <w:name w:val="Hyperlink"/>
    <w:basedOn w:val="DefaultParagraphFont"/>
    <w:uiPriority w:val="99"/>
    <w:unhideWhenUsed/>
    <w:rsid w:val="00724843"/>
    <w:rPr>
      <w:color w:val="0563C1" w:themeColor="hyperlink"/>
      <w:u w:val="single"/>
    </w:rPr>
  </w:style>
  <w:style w:type="table" w:styleId="TableGrid">
    <w:name w:val="Table Grid"/>
    <w:basedOn w:val="TableNormal"/>
    <w:uiPriority w:val="39"/>
    <w:rsid w:val="009F1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0798E"/>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00798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0798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0798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00798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00798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00798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00798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00798E"/>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00798E"/>
    <w:pPr>
      <w:spacing w:line="240" w:lineRule="auto"/>
    </w:pPr>
    <w:rPr>
      <w:b/>
      <w:bCs/>
      <w:smallCaps/>
      <w:color w:val="44546A" w:themeColor="text2"/>
    </w:rPr>
  </w:style>
  <w:style w:type="paragraph" w:styleId="Title">
    <w:name w:val="Title"/>
    <w:basedOn w:val="Normal"/>
    <w:next w:val="Normal"/>
    <w:link w:val="TitleChar"/>
    <w:uiPriority w:val="10"/>
    <w:qFormat/>
    <w:rsid w:val="0000798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0798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0798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00798E"/>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00798E"/>
    <w:rPr>
      <w:b/>
      <w:bCs/>
    </w:rPr>
  </w:style>
  <w:style w:type="character" w:styleId="Emphasis">
    <w:name w:val="Emphasis"/>
    <w:basedOn w:val="DefaultParagraphFont"/>
    <w:uiPriority w:val="20"/>
    <w:qFormat/>
    <w:rsid w:val="0000798E"/>
    <w:rPr>
      <w:i/>
      <w:iCs/>
    </w:rPr>
  </w:style>
  <w:style w:type="paragraph" w:styleId="NoSpacing">
    <w:name w:val="No Spacing"/>
    <w:uiPriority w:val="1"/>
    <w:qFormat/>
    <w:rsid w:val="0000798E"/>
    <w:pPr>
      <w:spacing w:after="0" w:line="240" w:lineRule="auto"/>
    </w:pPr>
  </w:style>
  <w:style w:type="paragraph" w:styleId="Quote">
    <w:name w:val="Quote"/>
    <w:basedOn w:val="Normal"/>
    <w:next w:val="Normal"/>
    <w:link w:val="QuoteChar"/>
    <w:uiPriority w:val="29"/>
    <w:qFormat/>
    <w:rsid w:val="0000798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0798E"/>
    <w:rPr>
      <w:color w:val="44546A" w:themeColor="text2"/>
      <w:sz w:val="24"/>
      <w:szCs w:val="24"/>
    </w:rPr>
  </w:style>
  <w:style w:type="paragraph" w:styleId="IntenseQuote">
    <w:name w:val="Intense Quote"/>
    <w:basedOn w:val="Normal"/>
    <w:next w:val="Normal"/>
    <w:link w:val="IntenseQuoteChar"/>
    <w:uiPriority w:val="30"/>
    <w:qFormat/>
    <w:rsid w:val="0000798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0798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0798E"/>
    <w:rPr>
      <w:i/>
      <w:iCs/>
      <w:color w:val="595959" w:themeColor="text1" w:themeTint="A6"/>
    </w:rPr>
  </w:style>
  <w:style w:type="character" w:styleId="IntenseEmphasis">
    <w:name w:val="Intense Emphasis"/>
    <w:basedOn w:val="DefaultParagraphFont"/>
    <w:uiPriority w:val="21"/>
    <w:qFormat/>
    <w:rsid w:val="0000798E"/>
    <w:rPr>
      <w:b/>
      <w:bCs/>
      <w:i/>
      <w:iCs/>
    </w:rPr>
  </w:style>
  <w:style w:type="character" w:styleId="SubtleReference">
    <w:name w:val="Subtle Reference"/>
    <w:basedOn w:val="DefaultParagraphFont"/>
    <w:uiPriority w:val="31"/>
    <w:qFormat/>
    <w:rsid w:val="0000798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0798E"/>
    <w:rPr>
      <w:b/>
      <w:bCs/>
      <w:smallCaps/>
      <w:color w:val="44546A" w:themeColor="text2"/>
      <w:u w:val="single"/>
    </w:rPr>
  </w:style>
  <w:style w:type="character" w:styleId="BookTitle">
    <w:name w:val="Book Title"/>
    <w:basedOn w:val="DefaultParagraphFont"/>
    <w:uiPriority w:val="33"/>
    <w:qFormat/>
    <w:rsid w:val="0000798E"/>
    <w:rPr>
      <w:b/>
      <w:bCs/>
      <w:smallCaps/>
      <w:spacing w:val="10"/>
    </w:rPr>
  </w:style>
  <w:style w:type="paragraph" w:styleId="TOCHeading">
    <w:name w:val="TOC Heading"/>
    <w:basedOn w:val="Heading1"/>
    <w:next w:val="Normal"/>
    <w:uiPriority w:val="39"/>
    <w:semiHidden/>
    <w:unhideWhenUsed/>
    <w:qFormat/>
    <w:rsid w:val="0000798E"/>
    <w:pPr>
      <w:outlineLvl w:val="9"/>
    </w:pPr>
  </w:style>
  <w:style w:type="paragraph" w:styleId="Header">
    <w:name w:val="header"/>
    <w:basedOn w:val="Normal"/>
    <w:link w:val="HeaderChar"/>
    <w:uiPriority w:val="99"/>
    <w:unhideWhenUsed/>
    <w:rsid w:val="00342D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D4F"/>
  </w:style>
  <w:style w:type="paragraph" w:styleId="Footer">
    <w:name w:val="footer"/>
    <w:basedOn w:val="Normal"/>
    <w:link w:val="FooterChar"/>
    <w:uiPriority w:val="99"/>
    <w:unhideWhenUsed/>
    <w:rsid w:val="00342D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D4F"/>
  </w:style>
  <w:style w:type="paragraph" w:styleId="NormalWeb">
    <w:name w:val="Normal (Web)"/>
    <w:basedOn w:val="Normal"/>
    <w:uiPriority w:val="99"/>
    <w:semiHidden/>
    <w:unhideWhenUsed/>
    <w:rsid w:val="000550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cimagecontainer">
    <w:name w:val="wacimagecontainer"/>
    <w:basedOn w:val="DefaultParagraphFont"/>
    <w:rsid w:val="00587E71"/>
  </w:style>
  <w:style w:type="character" w:customStyle="1" w:styleId="UnresolvedMention1">
    <w:name w:val="Unresolved Mention1"/>
    <w:basedOn w:val="DefaultParagraphFont"/>
    <w:uiPriority w:val="99"/>
    <w:semiHidden/>
    <w:unhideWhenUsed/>
    <w:rsid w:val="001777DF"/>
    <w:rPr>
      <w:color w:val="605E5C"/>
      <w:shd w:val="clear" w:color="auto" w:fill="E1DFDD"/>
    </w:rPr>
  </w:style>
  <w:style w:type="character" w:styleId="CommentReference">
    <w:name w:val="annotation reference"/>
    <w:basedOn w:val="DefaultParagraphFont"/>
    <w:uiPriority w:val="99"/>
    <w:semiHidden/>
    <w:unhideWhenUsed/>
    <w:rsid w:val="009C6FA2"/>
    <w:rPr>
      <w:sz w:val="16"/>
      <w:szCs w:val="16"/>
    </w:rPr>
  </w:style>
  <w:style w:type="paragraph" w:styleId="CommentText">
    <w:name w:val="annotation text"/>
    <w:basedOn w:val="Normal"/>
    <w:link w:val="CommentTextChar"/>
    <w:uiPriority w:val="99"/>
    <w:unhideWhenUsed/>
    <w:rsid w:val="009C6FA2"/>
    <w:pPr>
      <w:spacing w:line="240" w:lineRule="auto"/>
    </w:pPr>
    <w:rPr>
      <w:sz w:val="20"/>
      <w:szCs w:val="20"/>
    </w:rPr>
  </w:style>
  <w:style w:type="character" w:customStyle="1" w:styleId="CommentTextChar">
    <w:name w:val="Comment Text Char"/>
    <w:basedOn w:val="DefaultParagraphFont"/>
    <w:link w:val="CommentText"/>
    <w:uiPriority w:val="99"/>
    <w:rsid w:val="009C6FA2"/>
    <w:rPr>
      <w:sz w:val="20"/>
      <w:szCs w:val="20"/>
    </w:rPr>
  </w:style>
  <w:style w:type="paragraph" w:styleId="CommentSubject">
    <w:name w:val="annotation subject"/>
    <w:basedOn w:val="CommentText"/>
    <w:next w:val="CommentText"/>
    <w:link w:val="CommentSubjectChar"/>
    <w:uiPriority w:val="99"/>
    <w:semiHidden/>
    <w:unhideWhenUsed/>
    <w:rsid w:val="009C6FA2"/>
    <w:rPr>
      <w:b/>
      <w:bCs/>
    </w:rPr>
  </w:style>
  <w:style w:type="character" w:customStyle="1" w:styleId="CommentSubjectChar">
    <w:name w:val="Comment Subject Char"/>
    <w:basedOn w:val="CommentTextChar"/>
    <w:link w:val="CommentSubject"/>
    <w:uiPriority w:val="99"/>
    <w:semiHidden/>
    <w:rsid w:val="009C6FA2"/>
    <w:rPr>
      <w:b/>
      <w:bCs/>
      <w:sz w:val="20"/>
      <w:szCs w:val="20"/>
    </w:rPr>
  </w:style>
  <w:style w:type="character" w:customStyle="1" w:styleId="UnresolvedMention2">
    <w:name w:val="Unresolved Mention2"/>
    <w:basedOn w:val="DefaultParagraphFont"/>
    <w:uiPriority w:val="99"/>
    <w:semiHidden/>
    <w:unhideWhenUsed/>
    <w:rsid w:val="009C6FA2"/>
    <w:rPr>
      <w:color w:val="605E5C"/>
      <w:shd w:val="clear" w:color="auto" w:fill="E1DFDD"/>
    </w:rPr>
  </w:style>
  <w:style w:type="paragraph" w:styleId="BalloonText">
    <w:name w:val="Balloon Text"/>
    <w:basedOn w:val="Normal"/>
    <w:link w:val="BalloonTextChar"/>
    <w:uiPriority w:val="99"/>
    <w:semiHidden/>
    <w:unhideWhenUsed/>
    <w:rsid w:val="00540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014"/>
    <w:rPr>
      <w:rFonts w:ascii="Segoe UI" w:hAnsi="Segoe UI" w:cs="Segoe UI"/>
      <w:sz w:val="18"/>
      <w:szCs w:val="18"/>
    </w:rPr>
  </w:style>
  <w:style w:type="character" w:styleId="FollowedHyperlink">
    <w:name w:val="FollowedHyperlink"/>
    <w:basedOn w:val="DefaultParagraphFont"/>
    <w:uiPriority w:val="99"/>
    <w:semiHidden/>
    <w:unhideWhenUsed/>
    <w:rsid w:val="006A63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69569">
      <w:bodyDiv w:val="1"/>
      <w:marLeft w:val="0"/>
      <w:marRight w:val="0"/>
      <w:marTop w:val="0"/>
      <w:marBottom w:val="0"/>
      <w:divBdr>
        <w:top w:val="none" w:sz="0" w:space="0" w:color="auto"/>
        <w:left w:val="none" w:sz="0" w:space="0" w:color="auto"/>
        <w:bottom w:val="none" w:sz="0" w:space="0" w:color="auto"/>
        <w:right w:val="none" w:sz="0" w:space="0" w:color="auto"/>
      </w:divBdr>
    </w:div>
    <w:div w:id="306083702">
      <w:bodyDiv w:val="1"/>
      <w:marLeft w:val="0"/>
      <w:marRight w:val="0"/>
      <w:marTop w:val="0"/>
      <w:marBottom w:val="0"/>
      <w:divBdr>
        <w:top w:val="none" w:sz="0" w:space="0" w:color="auto"/>
        <w:left w:val="none" w:sz="0" w:space="0" w:color="auto"/>
        <w:bottom w:val="none" w:sz="0" w:space="0" w:color="auto"/>
        <w:right w:val="none" w:sz="0" w:space="0" w:color="auto"/>
      </w:divBdr>
    </w:div>
    <w:div w:id="443043869">
      <w:bodyDiv w:val="1"/>
      <w:marLeft w:val="0"/>
      <w:marRight w:val="0"/>
      <w:marTop w:val="0"/>
      <w:marBottom w:val="0"/>
      <w:divBdr>
        <w:top w:val="none" w:sz="0" w:space="0" w:color="auto"/>
        <w:left w:val="none" w:sz="0" w:space="0" w:color="auto"/>
        <w:bottom w:val="none" w:sz="0" w:space="0" w:color="auto"/>
        <w:right w:val="none" w:sz="0" w:space="0" w:color="auto"/>
      </w:divBdr>
    </w:div>
    <w:div w:id="52745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rca2025@leeds.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ca-caries-research.org/corporate-members/" TargetMode="External"/><Relationship Id="rId17" Type="http://schemas.openxmlformats.org/officeDocument/2006/relationships/hyperlink" Target="mailto:orca2025@leeds.ac.uk" TargetMode="External"/><Relationship Id="rId2" Type="http://schemas.openxmlformats.org/officeDocument/2006/relationships/numbering" Target="numbering.xml"/><Relationship Id="rId16" Type="http://schemas.openxmlformats.org/officeDocument/2006/relationships/hyperlink" Target="mailto:orca2025@leeds.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orca-caries-research.org/corporate-members/"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rca-caries-research.org/" TargetMode="External"/><Relationship Id="rId14" Type="http://schemas.openxmlformats.org/officeDocument/2006/relationships/hyperlink" Target="mailto:orca2025@leeds.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18964-8AA1-4A79-A024-28FF464C7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9558</CharactersWithSpaces>
  <SharedDoc>false</SharedDoc>
  <HLinks>
    <vt:vector size="18" baseType="variant">
      <vt:variant>
        <vt:i4>6094892</vt:i4>
      </vt:variant>
      <vt:variant>
        <vt:i4>6</vt:i4>
      </vt:variant>
      <vt:variant>
        <vt:i4>0</vt:i4>
      </vt:variant>
      <vt:variant>
        <vt:i4>5</vt:i4>
      </vt:variant>
      <vt:variant>
        <vt:lpwstr>mailto:J.K.McDermott@leeds.ac.uk</vt:lpwstr>
      </vt:variant>
      <vt:variant>
        <vt:lpwstr/>
      </vt:variant>
      <vt:variant>
        <vt:i4>7864349</vt:i4>
      </vt:variant>
      <vt:variant>
        <vt:i4>3</vt:i4>
      </vt:variant>
      <vt:variant>
        <vt:i4>0</vt:i4>
      </vt:variant>
      <vt:variant>
        <vt:i4>5</vt:i4>
      </vt:variant>
      <vt:variant>
        <vt:lpwstr>mailto:R.B.Kayman@leeds.ac.uk</vt:lpwstr>
      </vt:variant>
      <vt:variant>
        <vt:lpwstr/>
      </vt:variant>
      <vt:variant>
        <vt:i4>1048645</vt:i4>
      </vt:variant>
      <vt:variant>
        <vt:i4>0</vt:i4>
      </vt:variant>
      <vt:variant>
        <vt:i4>0</vt:i4>
      </vt:variant>
      <vt:variant>
        <vt:i4>5</vt:i4>
      </vt:variant>
      <vt:variant>
        <vt:lpwstr>https://www.orca-caries-research.org/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McDermott</dc:creator>
  <cp:keywords/>
  <dc:description/>
  <cp:lastModifiedBy>Corin Nanton</cp:lastModifiedBy>
  <cp:revision>2</cp:revision>
  <dcterms:created xsi:type="dcterms:W3CDTF">2024-10-04T14:49:00Z</dcterms:created>
  <dcterms:modified xsi:type="dcterms:W3CDTF">2024-10-04T14:49:00Z</dcterms:modified>
</cp:coreProperties>
</file>